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CF680F" w:rsidRDefault="0091117E" w:rsidP="00994638">
            <w:pPr>
              <w:ind w:left="142"/>
            </w:pP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rPr>
                <w:spacing w:val="-2"/>
              </w:rPr>
              <w:t>E</w:t>
            </w: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t>I</w:t>
            </w:r>
            <w:r w:rsidRPr="00CF680F">
              <w:rPr>
                <w:spacing w:val="7"/>
              </w:rPr>
              <w:t>K</w:t>
            </w:r>
            <w:r w:rsidRPr="00CF680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B322206" w:rsidR="004C5AB6" w:rsidRPr="00CF680F" w:rsidRDefault="004C5AB6" w:rsidP="004C5AB6">
            <w:pPr>
              <w:ind w:left="142"/>
            </w:pPr>
            <w:r w:rsidRPr="00CF680F">
              <w:rPr>
                <w:spacing w:val="3"/>
              </w:rPr>
              <w:t>OBLIK I PROSTOR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2266FBB4" w:rsidR="004C5AB6" w:rsidRPr="00CF680F" w:rsidRDefault="00EC4911" w:rsidP="004C5AB6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VRIJEME JURI, ZIMA STIŽE, PRAZNICI 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69943FC0" w:rsidR="00013EB4" w:rsidRPr="00CF680F" w:rsidRDefault="00B52856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GEOMETRIJSKI LIKOVI</w:t>
            </w:r>
            <w:r w:rsidR="006E2B66">
              <w:rPr>
                <w:rFonts w:ascii="Calibri" w:hAnsi="Calibri" w:cs="Calibri"/>
                <w:color w:val="231F20"/>
              </w:rPr>
              <w:t xml:space="preserve"> I TOČKA</w:t>
            </w:r>
            <w:r w:rsidR="002F385D" w:rsidRPr="00CF680F">
              <w:rPr>
                <w:rFonts w:ascii="Calibri" w:hAnsi="Calibri" w:cs="Calibri"/>
                <w:color w:val="231F20"/>
              </w:rPr>
              <w:t xml:space="preserve">, </w:t>
            </w:r>
            <w:r w:rsidR="007E09F0" w:rsidRPr="00CF680F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6E2B66">
        <w:trPr>
          <w:trHeight w:hRule="exact" w:val="243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6F6649C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b/>
                <w:bCs/>
                <w:color w:val="000000"/>
              </w:rPr>
              <w:t>MAT OŠ C. 1. 1 Crta i razlikuje ravne i zakrivljene crte.</w:t>
            </w:r>
          </w:p>
          <w:p w14:paraId="257E805A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color w:val="000000"/>
              </w:rPr>
              <w:t>- razlikuje i crta ravne i zakrivljene crte</w:t>
            </w:r>
          </w:p>
          <w:p w14:paraId="010EC1B5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b/>
                <w:bCs/>
                <w:color w:val="000000"/>
              </w:rPr>
              <w:t>MAT OŠ C. 1. 2 Izdvaja i imenuje geometrijska tijela i likove i povezuje ih s oblicima objekata u okruženju.</w:t>
            </w:r>
          </w:p>
          <w:p w14:paraId="2E29FB65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color w:val="000000"/>
              </w:rPr>
              <w:t>- ravne plohe geometrijskih tijela imenuje kao geometrijske likove: kvadrat, pravokutnik, trokut i krug</w:t>
            </w:r>
          </w:p>
          <w:p w14:paraId="1B9E25D7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color w:val="000000"/>
              </w:rPr>
              <w:t>- imenuje i opisuje kvadrat, pravokutnik, trokut i krug</w:t>
            </w:r>
          </w:p>
          <w:p w14:paraId="1D1E6769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b/>
                <w:bCs/>
                <w:color w:val="000000"/>
              </w:rPr>
              <w:t>MAT OŠ C. 1. 3 Prepoznaje i ističe točke.</w:t>
            </w:r>
          </w:p>
          <w:p w14:paraId="3271EF1D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color w:val="000000"/>
              </w:rPr>
              <w:t>- prepoznaje istaknute točke i označava ih velikim tiskanim slovima</w:t>
            </w:r>
          </w:p>
          <w:p w14:paraId="57EF0410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color w:val="000000"/>
              </w:rPr>
              <w:t>- crta (ističe) točke</w:t>
            </w:r>
          </w:p>
          <w:p w14:paraId="077BB7D0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30476833" w14:textId="77777777" w:rsidR="006E2B66" w:rsidRPr="006E2B66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6AA3FB19" w14:textId="3E754ADD" w:rsidR="00013EB4" w:rsidRPr="00E65A14" w:rsidRDefault="006E2B66" w:rsidP="006E2B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E2B66">
              <w:rPr>
                <w:rFonts w:ascii="Calibri" w:hAnsi="Calibri" w:cs="Calibri"/>
                <w:color w:val="000000"/>
              </w:rPr>
              <w:t>- broji u skupu brojeva do 20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09"/>
        <w:gridCol w:w="2522"/>
        <w:gridCol w:w="2831"/>
      </w:tblGrid>
      <w:tr w:rsidR="005338AF" w:rsidRPr="00C561F1" w14:paraId="5615EDDE" w14:textId="77777777" w:rsidTr="007F4550">
        <w:tc>
          <w:tcPr>
            <w:tcW w:w="9209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522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31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4550">
        <w:tc>
          <w:tcPr>
            <w:tcW w:w="9209" w:type="dxa"/>
          </w:tcPr>
          <w:p w14:paraId="012A3ABB" w14:textId="77777777" w:rsidR="006E2B66" w:rsidRPr="006E2B66" w:rsidRDefault="006E2B66" w:rsidP="006E2B66">
            <w:r w:rsidRPr="006E2B66">
              <w:rPr>
                <w:b/>
                <w:bCs/>
              </w:rPr>
              <w:t>1. Da ili ne</w:t>
            </w:r>
          </w:p>
          <w:p w14:paraId="49988974" w14:textId="599D8669" w:rsidR="006E2B66" w:rsidRPr="006E2B66" w:rsidRDefault="006E2B66" w:rsidP="006E2B66">
            <w:r w:rsidRPr="006E2B66">
              <w:rPr>
                <w:b/>
                <w:bCs/>
              </w:rPr>
              <w:t xml:space="preserve">Ishod aktivnosti: </w:t>
            </w:r>
            <w:r w:rsidRPr="006E2B66">
              <w:t>imenuje i opisuje trokut, krug, kvadrat i pravokutnik; ravne plohe geometrijskih tijela imenuje kao geometrijske likove kvadrat, pravokutnik, trokut i krug; razlikuje ravne i zakrivljene crte; prepoznaje</w:t>
            </w:r>
            <w:r>
              <w:t xml:space="preserve"> </w:t>
            </w:r>
            <w:r w:rsidRPr="006E2B66">
              <w:t>istaknute točke.</w:t>
            </w:r>
          </w:p>
          <w:p w14:paraId="7BDE0672" w14:textId="77777777" w:rsidR="006E2B66" w:rsidRPr="006E2B66" w:rsidRDefault="006E2B66" w:rsidP="006E2B66">
            <w:r w:rsidRPr="006E2B66">
              <w:rPr>
                <w:b/>
                <w:bCs/>
              </w:rPr>
              <w:t>Opis aktivnosti:</w:t>
            </w:r>
          </w:p>
          <w:p w14:paraId="42B3ADD2" w14:textId="77777777" w:rsidR="000C3C23" w:rsidRDefault="006E2B66" w:rsidP="006E2B66">
            <w:r w:rsidRPr="006E2B66">
              <w:t>Učiteljica/učitelj učenicima dijeli kartončiće koji su zalijepljeni na štapiće. Na jednoj strani na crvenoj podlozi</w:t>
            </w:r>
            <w:r>
              <w:t xml:space="preserve"> </w:t>
            </w:r>
            <w:r w:rsidRPr="006E2B66">
              <w:t xml:space="preserve">piše </w:t>
            </w:r>
            <w:r w:rsidRPr="006E2B66">
              <w:rPr>
                <w:b/>
                <w:bCs/>
              </w:rPr>
              <w:t>NE</w:t>
            </w:r>
            <w:r w:rsidRPr="006E2B66">
              <w:t xml:space="preserve">, a na drugoj strani na zelenoj podlozi </w:t>
            </w:r>
            <w:r w:rsidRPr="006E2B66">
              <w:rPr>
                <w:b/>
                <w:bCs/>
              </w:rPr>
              <w:t>DA</w:t>
            </w:r>
            <w:r w:rsidRPr="006E2B66">
              <w:t>. Učiteljica/učitelj potiče komunikacijsku situaciju vezanu uz</w:t>
            </w:r>
            <w:r>
              <w:t xml:space="preserve"> </w:t>
            </w:r>
            <w:r w:rsidRPr="006E2B66">
              <w:t>naučene sadržaje o geometrijskim likovima, crtama i točki. Učiteljica/učitelj postavlja pitanja na koja odgovor</w:t>
            </w:r>
            <w:r>
              <w:t xml:space="preserve"> </w:t>
            </w:r>
            <w:r w:rsidRPr="006E2B66">
              <w:t>može biti DA ili N</w:t>
            </w:r>
            <w:r>
              <w:t>E</w:t>
            </w:r>
            <w:r w:rsidRPr="006E2B66">
              <w:t>. Učenici odgovaraju podižući kartončiće s odgovorom koji smatraju točnim.</w:t>
            </w:r>
          </w:p>
          <w:p w14:paraId="283FF5DC" w14:textId="77777777" w:rsidR="006E2B66" w:rsidRDefault="006E2B66" w:rsidP="006E2B66"/>
          <w:p w14:paraId="2DA1F6BD" w14:textId="77777777" w:rsidR="006E2B66" w:rsidRPr="006E2B66" w:rsidRDefault="006E2B66" w:rsidP="006E2B66">
            <w:r w:rsidRPr="006E2B66">
              <w:rPr>
                <w:b/>
                <w:bCs/>
              </w:rPr>
              <w:t>2. Vođeno crtanje</w:t>
            </w:r>
          </w:p>
          <w:p w14:paraId="49C784E8" w14:textId="569496B5" w:rsidR="006E2B66" w:rsidRDefault="006E2B66" w:rsidP="006E2B66">
            <w:r w:rsidRPr="006E2B66">
              <w:rPr>
                <w:b/>
                <w:bCs/>
              </w:rPr>
              <w:t xml:space="preserve">Ishod aktivnosti: </w:t>
            </w:r>
            <w:r w:rsidRPr="006E2B66">
              <w:t>imenuje i opisuje trokut, krug, kvadrat i pravokutnik; povezuje količinu i broj; broji u skupu</w:t>
            </w:r>
            <w:r>
              <w:t xml:space="preserve"> </w:t>
            </w:r>
            <w:r w:rsidRPr="006E2B66">
              <w:t>brojeva do 20; prepoznaje istaknute točke i označava ih velikim tiskanim slovima; crta (ističe) točke, razlikuje i</w:t>
            </w:r>
            <w:r>
              <w:t xml:space="preserve"> </w:t>
            </w:r>
            <w:r w:rsidRPr="006E2B66">
              <w:t>crta ravne i zakrivljene crte.</w:t>
            </w:r>
          </w:p>
          <w:p w14:paraId="7B2C4B12" w14:textId="77777777" w:rsidR="006E2B66" w:rsidRPr="006E2B66" w:rsidRDefault="006E2B66" w:rsidP="006E2B66">
            <w:r w:rsidRPr="006E2B66">
              <w:rPr>
                <w:b/>
                <w:bCs/>
              </w:rPr>
              <w:t>Opis aktivnosti:</w:t>
            </w:r>
          </w:p>
          <w:p w14:paraId="6F429413" w14:textId="20259DC7" w:rsidR="006E2B66" w:rsidRDefault="006E2B66" w:rsidP="006E2B66">
            <w:r w:rsidRPr="006E2B66">
              <w:t>Učenici crtaju prema učiteljičinim/učiteljevim uputama: Istakni tri točke tako da između njih bude veći razmak. Imenuj ih slovima A, B i C. Točku A i B spoji ravnom crtom. Točku B i C spoji zakrivljenom crtom. Točku A</w:t>
            </w:r>
            <w:r>
              <w:t xml:space="preserve"> </w:t>
            </w:r>
            <w:r w:rsidRPr="006E2B66">
              <w:t>i C spoji izlomljenom crtom. Unutar lika koji si dobio, nacrtaj dva kruga. Izvan lika koji si dobio s desne strane</w:t>
            </w:r>
            <w:r>
              <w:t xml:space="preserve"> </w:t>
            </w:r>
            <w:r w:rsidRPr="006E2B66">
              <w:t>nacrtaj tri trokuta, a s lijeve strane jedan pravokutnik. Pomozi si crtama u bilježnici.</w:t>
            </w:r>
          </w:p>
          <w:p w14:paraId="35E3E564" w14:textId="77777777" w:rsidR="006E2B66" w:rsidRDefault="006E2B66" w:rsidP="006E2B66"/>
          <w:p w14:paraId="304BBC6D" w14:textId="77777777" w:rsidR="006E2B66" w:rsidRPr="006E2B66" w:rsidRDefault="006E2B66" w:rsidP="006E2B66">
            <w:r w:rsidRPr="006E2B66">
              <w:rPr>
                <w:b/>
                <w:bCs/>
              </w:rPr>
              <w:t>3. Pronađi navedeni pojam</w:t>
            </w:r>
          </w:p>
          <w:p w14:paraId="0FE35222" w14:textId="69AA7B70" w:rsidR="006E2B66" w:rsidRPr="006E2B66" w:rsidRDefault="006E2B66" w:rsidP="006E2B66">
            <w:r w:rsidRPr="006E2B66">
              <w:rPr>
                <w:b/>
                <w:bCs/>
              </w:rPr>
              <w:t xml:space="preserve">Ishod aktivnosti: </w:t>
            </w:r>
            <w:r w:rsidRPr="006E2B66">
              <w:t>imenuje i opisuje trokut, krug, kvadrat i pravokutnik; ravne plohe geometrijskih tijela imenuje kao geometrijske likove kvadrat, pravokutnik, trokut i krug; prepoznaje istaknute točke i označava ih velikim</w:t>
            </w:r>
            <w:r>
              <w:t xml:space="preserve"> </w:t>
            </w:r>
            <w:r w:rsidRPr="006E2B66">
              <w:t>tiskanim slovima, crta (ističe) točke; razlikuje i crta ravne i zakrivljene crte.</w:t>
            </w:r>
          </w:p>
          <w:p w14:paraId="1ED2A723" w14:textId="77777777" w:rsidR="006E2B66" w:rsidRPr="006E2B66" w:rsidRDefault="006E2B66" w:rsidP="006E2B66">
            <w:r w:rsidRPr="006E2B66">
              <w:rPr>
                <w:b/>
                <w:bCs/>
              </w:rPr>
              <w:t>Opis aktivnosti:</w:t>
            </w:r>
          </w:p>
          <w:p w14:paraId="153ED7BE" w14:textId="77777777" w:rsidR="006E2B66" w:rsidRDefault="006E2B66" w:rsidP="006E2B66">
            <w:r w:rsidRPr="006E2B66">
              <w:t>Učenici slobodno šeću učionicom. Učiteljica/učitelj izgovara pojmove vezane uz naučene geometrijske sadržaje (npr. trokut, ravna crta…), a učenici u učionici moraju pronaći navedeni pojam i dotaknuti ga. Tko pogriješi,</w:t>
            </w:r>
            <w:r>
              <w:t xml:space="preserve"> </w:t>
            </w:r>
            <w:r w:rsidRPr="006E2B66">
              <w:t>ispada iz igre.</w:t>
            </w:r>
          </w:p>
          <w:p w14:paraId="139A550F" w14:textId="77777777" w:rsidR="009F0C33" w:rsidRDefault="009F0C33" w:rsidP="006E2B66"/>
          <w:p w14:paraId="20684DD5" w14:textId="6926E7E2" w:rsidR="009F0C33" w:rsidRPr="0001628B" w:rsidRDefault="009F0C33" w:rsidP="009F0C33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01628B">
              <w:rPr>
                <w:b/>
                <w:bCs/>
              </w:rPr>
              <w:t>. Mislimo i rješavamo</w:t>
            </w:r>
          </w:p>
          <w:p w14:paraId="5C7E978E" w14:textId="77777777" w:rsidR="009F0C33" w:rsidRPr="0001628B" w:rsidRDefault="009F0C33" w:rsidP="009F0C33">
            <w:r w:rsidRPr="0001628B">
              <w:rPr>
                <w:b/>
                <w:bCs/>
              </w:rPr>
              <w:t>Ishod aktivnosti:</w:t>
            </w:r>
            <w:r w:rsidRPr="0001628B">
              <w:t xml:space="preserve"> prepoznaje istaknute točke i označava ih velikim tiskanim slovima; crta (ističe) točke.</w:t>
            </w:r>
          </w:p>
          <w:p w14:paraId="7F88FEBF" w14:textId="77777777" w:rsidR="009F0C33" w:rsidRPr="0001628B" w:rsidRDefault="009F0C33" w:rsidP="009F0C33">
            <w:pPr>
              <w:rPr>
                <w:b/>
                <w:bCs/>
              </w:rPr>
            </w:pPr>
            <w:r w:rsidRPr="0001628B">
              <w:rPr>
                <w:b/>
                <w:bCs/>
              </w:rPr>
              <w:t>Opis aktivnosti:</w:t>
            </w:r>
          </w:p>
          <w:p w14:paraId="2253389D" w14:textId="2569E26B" w:rsidR="009F0C33" w:rsidRPr="000F2739" w:rsidRDefault="009F0C33" w:rsidP="009F0C33">
            <w:r w:rsidRPr="0001628B">
              <w:t>Učenici rješavaju</w:t>
            </w:r>
            <w:r>
              <w:t xml:space="preserve"> odabrane</w:t>
            </w:r>
            <w:r w:rsidRPr="0001628B">
              <w:t xml:space="preserve"> zadatke na </w:t>
            </w:r>
            <w:r>
              <w:t xml:space="preserve">75., 76., 81., 86., </w:t>
            </w:r>
            <w:r w:rsidRPr="0001628B">
              <w:t>9</w:t>
            </w:r>
            <w:r>
              <w:t>1</w:t>
            </w:r>
            <w:r w:rsidRPr="0001628B">
              <w:t>.</w:t>
            </w:r>
            <w:r>
              <w:t>, 93.</w:t>
            </w:r>
            <w:r w:rsidRPr="0001628B">
              <w:t xml:space="preserve"> i 9</w:t>
            </w:r>
            <w:r>
              <w:t>7</w:t>
            </w:r>
            <w:r w:rsidRPr="0001628B">
              <w:t>. str. u udžbeniku.</w:t>
            </w:r>
          </w:p>
        </w:tc>
        <w:tc>
          <w:tcPr>
            <w:tcW w:w="2522" w:type="dxa"/>
          </w:tcPr>
          <w:p w14:paraId="46B2C3C1" w14:textId="1DD42108" w:rsidR="00B80E87" w:rsidRDefault="00CF680F" w:rsidP="00CF680F">
            <w:r w:rsidRPr="00CF680F">
              <w:lastRenderedPageBreak/>
              <w:t xml:space="preserve">Mogu se provesti preostale aktivnosti i riješiti digitalni zadatci iz nastavnih jedinica </w:t>
            </w:r>
          </w:p>
          <w:p w14:paraId="6E03DFB5" w14:textId="07D9018E" w:rsidR="00CF680F" w:rsidRPr="007F4550" w:rsidRDefault="00EC4911" w:rsidP="00CF680F">
            <w:hyperlink r:id="rId6" w:history="1">
              <w:r w:rsidR="009F0C33" w:rsidRPr="007F4550">
                <w:rPr>
                  <w:rStyle w:val="Hyperlink"/>
                </w:rPr>
                <w:t>Ravne i zakrivljene plohe</w:t>
              </w:r>
            </w:hyperlink>
            <w:r w:rsidR="009F0C33" w:rsidRPr="007F4550">
              <w:t xml:space="preserve">, </w:t>
            </w:r>
            <w:hyperlink r:id="rId7" w:history="1">
              <w:r w:rsidR="00CF680F" w:rsidRPr="007F4550">
                <w:rPr>
                  <w:rStyle w:val="Hyperlink"/>
                </w:rPr>
                <w:t>Kvadrat</w:t>
              </w:r>
            </w:hyperlink>
            <w:r w:rsidR="00CF680F" w:rsidRPr="007F4550">
              <w:t xml:space="preserve">, </w:t>
            </w:r>
            <w:hyperlink r:id="rId8" w:history="1">
              <w:r w:rsidR="00CF680F" w:rsidRPr="007F4550">
                <w:rPr>
                  <w:rStyle w:val="Hyperlink"/>
                </w:rPr>
                <w:t>Pravokutnik</w:t>
              </w:r>
            </w:hyperlink>
            <w:r w:rsidR="00CF680F" w:rsidRPr="007F4550">
              <w:t xml:space="preserve">, </w:t>
            </w:r>
            <w:hyperlink r:id="rId9" w:history="1">
              <w:r w:rsidR="00CF680F" w:rsidRPr="007F4550">
                <w:rPr>
                  <w:rStyle w:val="Hyperlink"/>
                </w:rPr>
                <w:t>Trokut</w:t>
              </w:r>
            </w:hyperlink>
            <w:r w:rsidR="00CF680F" w:rsidRPr="007F4550">
              <w:t xml:space="preserve"> i </w:t>
            </w:r>
            <w:hyperlink r:id="rId10" w:history="1">
              <w:r w:rsidR="00CF680F" w:rsidRPr="007F4550">
                <w:rPr>
                  <w:rStyle w:val="Hyperlink"/>
                </w:rPr>
                <w:t>Krug</w:t>
              </w:r>
            </w:hyperlink>
            <w:r w:rsidR="00CF680F" w:rsidRPr="007F4550">
              <w:t>.</w:t>
            </w:r>
          </w:p>
          <w:p w14:paraId="2FACE99E" w14:textId="77777777" w:rsidR="009F0C33" w:rsidRDefault="009F0C33" w:rsidP="000C3C23">
            <w:pPr>
              <w:rPr>
                <w:b/>
                <w:bCs/>
              </w:rPr>
            </w:pPr>
          </w:p>
          <w:p w14:paraId="4F66C644" w14:textId="77777777" w:rsidR="009F0C33" w:rsidRDefault="009F0C33" w:rsidP="000C3C23">
            <w:pPr>
              <w:rPr>
                <w:b/>
                <w:bCs/>
              </w:rPr>
            </w:pPr>
          </w:p>
          <w:p w14:paraId="4FA240C1" w14:textId="77777777" w:rsidR="009F0C33" w:rsidRDefault="009F0C33" w:rsidP="000C3C23">
            <w:pPr>
              <w:rPr>
                <w:b/>
                <w:bCs/>
              </w:rPr>
            </w:pPr>
          </w:p>
          <w:p w14:paraId="3D096A43" w14:textId="77777777" w:rsidR="009F0C33" w:rsidRDefault="009F0C33" w:rsidP="000C3C23">
            <w:pPr>
              <w:rPr>
                <w:b/>
                <w:bCs/>
              </w:rPr>
            </w:pPr>
          </w:p>
          <w:p w14:paraId="43A9F517" w14:textId="36879836" w:rsidR="000C3C23" w:rsidRDefault="000C3C23" w:rsidP="004C5AA7">
            <w:pPr>
              <w:rPr>
                <w:b/>
                <w:bCs/>
              </w:rPr>
            </w:pPr>
          </w:p>
          <w:p w14:paraId="3E640250" w14:textId="77777777" w:rsidR="000C3C23" w:rsidRDefault="000C3C23" w:rsidP="004C5AA7">
            <w:pPr>
              <w:rPr>
                <w:b/>
                <w:bCs/>
              </w:rPr>
            </w:pPr>
          </w:p>
          <w:p w14:paraId="73D615A1" w14:textId="6F804E82" w:rsidR="000C3C23" w:rsidRDefault="000C3C23" w:rsidP="004C5AA7">
            <w:pPr>
              <w:rPr>
                <w:b/>
                <w:bCs/>
              </w:rPr>
            </w:pPr>
          </w:p>
          <w:p w14:paraId="2850BC9A" w14:textId="77777777" w:rsidR="007C7888" w:rsidRDefault="007C7888" w:rsidP="004C5AA7">
            <w:pPr>
              <w:rPr>
                <w:b/>
                <w:bCs/>
              </w:rPr>
            </w:pPr>
          </w:p>
          <w:p w14:paraId="7743365A" w14:textId="4C6B9B5B" w:rsidR="009F0C33" w:rsidRDefault="009F0C33" w:rsidP="009F0C3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11" w:anchor="block-23424" w:history="1">
              <w:r w:rsidRPr="009F0C33">
                <w:rPr>
                  <w:rStyle w:val="Hyperlink"/>
                </w:rPr>
                <w:t>Likovi i riječi</w:t>
              </w:r>
            </w:hyperlink>
          </w:p>
          <w:p w14:paraId="231FEC5F" w14:textId="77777777" w:rsidR="007F4550" w:rsidRDefault="007F4550" w:rsidP="00FC31F4">
            <w:pPr>
              <w:rPr>
                <w:b/>
                <w:bCs/>
              </w:rPr>
            </w:pPr>
          </w:p>
          <w:p w14:paraId="442866ED" w14:textId="6A3234C9" w:rsidR="004C5AA7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12" w:anchor="block-23617" w:history="1">
              <w:r w:rsidR="009F0C33" w:rsidRPr="009F0C33">
                <w:rPr>
                  <w:rStyle w:val="Hyperlink"/>
                </w:rPr>
                <w:t>Likovi u boji</w:t>
              </w:r>
            </w:hyperlink>
          </w:p>
          <w:p w14:paraId="1D9D888B" w14:textId="77777777" w:rsidR="009F0C33" w:rsidRDefault="009F0C33" w:rsidP="009F0C33">
            <w:pPr>
              <w:rPr>
                <w:b/>
                <w:bCs/>
              </w:rPr>
            </w:pPr>
          </w:p>
          <w:p w14:paraId="7AE8C26E" w14:textId="77777777" w:rsidR="009F0C33" w:rsidRDefault="009F0C33" w:rsidP="009F0C33">
            <w:pPr>
              <w:rPr>
                <w:b/>
                <w:bCs/>
              </w:rPr>
            </w:pPr>
          </w:p>
          <w:p w14:paraId="6A794305" w14:textId="77777777" w:rsidR="009F0C33" w:rsidRDefault="009F0C33" w:rsidP="009F0C33">
            <w:pPr>
              <w:rPr>
                <w:b/>
                <w:bCs/>
              </w:rPr>
            </w:pPr>
          </w:p>
          <w:p w14:paraId="58B91200" w14:textId="77777777" w:rsidR="007C7888" w:rsidRDefault="007C7888" w:rsidP="009F0C33">
            <w:pPr>
              <w:rPr>
                <w:b/>
                <w:bCs/>
              </w:rPr>
            </w:pPr>
          </w:p>
          <w:p w14:paraId="1538EC25" w14:textId="77777777" w:rsidR="007C7888" w:rsidRDefault="007C7888" w:rsidP="009F0C33">
            <w:pPr>
              <w:rPr>
                <w:b/>
                <w:bCs/>
              </w:rPr>
            </w:pPr>
          </w:p>
          <w:p w14:paraId="6B7BA953" w14:textId="77777777" w:rsidR="007C7888" w:rsidRDefault="007C7888" w:rsidP="009F0C33">
            <w:pPr>
              <w:rPr>
                <w:b/>
                <w:bCs/>
              </w:rPr>
            </w:pPr>
          </w:p>
          <w:p w14:paraId="7CA4A61E" w14:textId="77777777" w:rsidR="007C7888" w:rsidRDefault="007C7888" w:rsidP="009F0C33">
            <w:pPr>
              <w:rPr>
                <w:b/>
                <w:bCs/>
              </w:rPr>
            </w:pPr>
          </w:p>
          <w:p w14:paraId="4BC48D9B" w14:textId="77777777" w:rsidR="007C7888" w:rsidRDefault="007C7888" w:rsidP="009F0C33">
            <w:pPr>
              <w:rPr>
                <w:b/>
                <w:bCs/>
              </w:rPr>
            </w:pPr>
          </w:p>
          <w:p w14:paraId="1DA2E737" w14:textId="77777777" w:rsidR="007C7888" w:rsidRDefault="007C7888" w:rsidP="009F0C33">
            <w:pPr>
              <w:rPr>
                <w:b/>
                <w:bCs/>
              </w:rPr>
            </w:pPr>
          </w:p>
          <w:p w14:paraId="0AE71E12" w14:textId="2783D81B" w:rsidR="009F0C33" w:rsidRPr="009F0C33" w:rsidRDefault="009F0C33" w:rsidP="009F0C33">
            <w:pPr>
              <w:rPr>
                <w:rStyle w:val="Hyperlink"/>
              </w:rPr>
            </w:pPr>
            <w:r>
              <w:rPr>
                <w:b/>
                <w:bCs/>
              </w:rPr>
              <w:t xml:space="preserve">Objekt </w:t>
            </w:r>
            <w:r>
              <w:fldChar w:fldCharType="begin"/>
            </w:r>
            <w:r>
              <w:instrText xml:space="preserve"> HYPERLINK "https://hr.izzi.digital/DOS/104/387.html" \l "block-13040" </w:instrText>
            </w:r>
            <w:r>
              <w:fldChar w:fldCharType="separate"/>
            </w:r>
            <w:r w:rsidRPr="009F0C33">
              <w:rPr>
                <w:rStyle w:val="Hyperlink"/>
              </w:rPr>
              <w:t>Vrijeme je za kviz (o plohama)</w:t>
            </w:r>
          </w:p>
          <w:p w14:paraId="6F67D4A2" w14:textId="77777777" w:rsidR="007F4550" w:rsidRDefault="009F0C33" w:rsidP="009F0C33">
            <w:r>
              <w:fldChar w:fldCharType="end"/>
            </w:r>
          </w:p>
          <w:p w14:paraId="424BFE0D" w14:textId="17994E91" w:rsidR="009F0C33" w:rsidRDefault="009F0C33" w:rsidP="009F0C3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13" w:anchor="block-121374" w:history="1">
              <w:r w:rsidRPr="009F0C33">
                <w:rPr>
                  <w:rStyle w:val="Hyperlink"/>
                </w:rPr>
                <w:t>Vrijeme je za kviz (o trokutu)</w:t>
              </w:r>
            </w:hyperlink>
          </w:p>
          <w:p w14:paraId="4ABA5A97" w14:textId="77777777" w:rsidR="007F4550" w:rsidRDefault="007F4550" w:rsidP="007C7888">
            <w:pPr>
              <w:rPr>
                <w:b/>
                <w:bCs/>
              </w:rPr>
            </w:pPr>
          </w:p>
          <w:p w14:paraId="6DAFA624" w14:textId="7D554162" w:rsidR="009C30CB" w:rsidRPr="004C5AA7" w:rsidRDefault="009F0C33" w:rsidP="007C788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14" w:anchor="block-121341" w:history="1">
              <w:r w:rsidRPr="009F0C33">
                <w:rPr>
                  <w:rStyle w:val="Hyperlink"/>
                </w:rPr>
                <w:t xml:space="preserve">Vrijeme je za kviz (o </w:t>
              </w:r>
              <w:r>
                <w:rPr>
                  <w:rStyle w:val="Hyperlink"/>
                </w:rPr>
                <w:t>krugu</w:t>
              </w:r>
              <w:r w:rsidRPr="009F0C33">
                <w:rPr>
                  <w:rStyle w:val="Hyperlink"/>
                </w:rPr>
                <w:t>)</w:t>
              </w:r>
            </w:hyperlink>
          </w:p>
        </w:tc>
        <w:tc>
          <w:tcPr>
            <w:tcW w:w="2831" w:type="dxa"/>
          </w:tcPr>
          <w:p w14:paraId="62729961" w14:textId="2983E354" w:rsidR="00575CD1" w:rsidRPr="007F4550" w:rsidRDefault="00575CD1" w:rsidP="00575CD1">
            <w:pPr>
              <w:rPr>
                <w:spacing w:val="-2"/>
              </w:rPr>
            </w:pPr>
            <w:r w:rsidRPr="007F4550">
              <w:rPr>
                <w:spacing w:val="1"/>
              </w:rPr>
              <w:lastRenderedPageBreak/>
              <w:t>OŠ HJ</w:t>
            </w:r>
            <w:r w:rsidRPr="007F4550">
              <w:t xml:space="preserve"> – A 1. 1 - U</w:t>
            </w:r>
            <w:r w:rsidRPr="007F4550">
              <w:rPr>
                <w:spacing w:val="1"/>
              </w:rPr>
              <w:t>č</w:t>
            </w:r>
            <w:r w:rsidRPr="007F4550">
              <w:t xml:space="preserve">enik </w:t>
            </w:r>
            <w:r w:rsidRPr="007F4550">
              <w:rPr>
                <w:spacing w:val="2"/>
              </w:rPr>
              <w:t>r</w:t>
            </w:r>
            <w:r w:rsidRPr="007F4550">
              <w:t>a</w:t>
            </w:r>
            <w:r w:rsidRPr="007F4550">
              <w:rPr>
                <w:spacing w:val="2"/>
              </w:rPr>
              <w:t>z</w:t>
            </w:r>
            <w:r w:rsidRPr="007F4550">
              <w:t>go</w:t>
            </w:r>
            <w:r w:rsidRPr="007F4550">
              <w:rPr>
                <w:spacing w:val="1"/>
              </w:rPr>
              <w:t>v</w:t>
            </w:r>
            <w:r w:rsidRPr="007F4550">
              <w:t>a</w:t>
            </w:r>
            <w:r w:rsidRPr="007F4550">
              <w:rPr>
                <w:spacing w:val="2"/>
              </w:rPr>
              <w:t>r</w:t>
            </w:r>
            <w:r w:rsidRPr="007F4550">
              <w:t>a i gov</w:t>
            </w:r>
            <w:r w:rsidRPr="007F4550">
              <w:rPr>
                <w:spacing w:val="1"/>
              </w:rPr>
              <w:t>or</w:t>
            </w:r>
            <w:r w:rsidRPr="007F4550">
              <w:t>i u s</w:t>
            </w:r>
            <w:r w:rsidRPr="007F4550">
              <w:rPr>
                <w:spacing w:val="1"/>
              </w:rPr>
              <w:t>k</w:t>
            </w:r>
            <w:r w:rsidRPr="007F4550">
              <w:t>l</w:t>
            </w:r>
            <w:r w:rsidRPr="007F4550">
              <w:rPr>
                <w:spacing w:val="1"/>
              </w:rPr>
              <w:t>a</w:t>
            </w:r>
            <w:r w:rsidRPr="007F4550">
              <w:t>du s jez</w:t>
            </w:r>
            <w:r w:rsidRPr="007F4550">
              <w:rPr>
                <w:spacing w:val="1"/>
              </w:rPr>
              <w:t>i</w:t>
            </w:r>
            <w:r w:rsidRPr="007F4550">
              <w:rPr>
                <w:spacing w:val="2"/>
              </w:rPr>
              <w:t>č</w:t>
            </w:r>
            <w:r w:rsidRPr="007F4550">
              <w:t xml:space="preserve">nim </w:t>
            </w:r>
            <w:r w:rsidRPr="007F4550">
              <w:rPr>
                <w:spacing w:val="2"/>
              </w:rPr>
              <w:t>r</w:t>
            </w:r>
            <w:r w:rsidRPr="007F4550">
              <w:t>a</w:t>
            </w:r>
            <w:r w:rsidRPr="007F4550">
              <w:rPr>
                <w:spacing w:val="3"/>
              </w:rPr>
              <w:t>z</w:t>
            </w:r>
            <w:r w:rsidRPr="007F4550">
              <w:t>vojem iz</w:t>
            </w:r>
            <w:r w:rsidRPr="007F4550">
              <w:rPr>
                <w:spacing w:val="2"/>
              </w:rPr>
              <w:t>r</w:t>
            </w:r>
            <w:r w:rsidRPr="007F4550">
              <w:t>a</w:t>
            </w:r>
            <w:r w:rsidRPr="007F4550">
              <w:rPr>
                <w:spacing w:val="1"/>
              </w:rPr>
              <w:t>ž</w:t>
            </w:r>
            <w:r w:rsidRPr="007F4550">
              <w:t>a</w:t>
            </w:r>
            <w:r w:rsidRPr="007F4550">
              <w:rPr>
                <w:spacing w:val="1"/>
              </w:rPr>
              <w:t>v</w:t>
            </w:r>
            <w:r w:rsidRPr="007F4550">
              <w:t>aj</w:t>
            </w:r>
            <w:r w:rsidRPr="007F4550">
              <w:rPr>
                <w:spacing w:val="2"/>
              </w:rPr>
              <w:t>uć</w:t>
            </w:r>
            <w:r w:rsidRPr="007F4550">
              <w:t xml:space="preserve">i </w:t>
            </w:r>
            <w:r w:rsidRPr="007F4550">
              <w:rPr>
                <w:spacing w:val="2"/>
              </w:rPr>
              <w:t>s</w:t>
            </w:r>
            <w:r w:rsidRPr="007F4550">
              <w:t xml:space="preserve">voje </w:t>
            </w:r>
            <w:r w:rsidRPr="007F4550">
              <w:rPr>
                <w:spacing w:val="2"/>
              </w:rPr>
              <w:t>p</w:t>
            </w:r>
            <w:r w:rsidRPr="007F4550">
              <w:t>ot</w:t>
            </w:r>
            <w:r w:rsidRPr="007F4550">
              <w:rPr>
                <w:spacing w:val="1"/>
              </w:rPr>
              <w:t>r</w:t>
            </w:r>
            <w:r w:rsidRPr="007F4550">
              <w:t>e</w:t>
            </w:r>
            <w:r w:rsidRPr="007F4550">
              <w:rPr>
                <w:spacing w:val="2"/>
              </w:rPr>
              <w:t>b</w:t>
            </w:r>
            <w:r w:rsidRPr="007F4550">
              <w:rPr>
                <w:spacing w:val="-3"/>
              </w:rPr>
              <w:t>e</w:t>
            </w:r>
            <w:r w:rsidRPr="007F4550">
              <w:t xml:space="preserve">, misli i </w:t>
            </w:r>
            <w:r w:rsidRPr="007F4550">
              <w:rPr>
                <w:spacing w:val="1"/>
              </w:rPr>
              <w:t>o</w:t>
            </w:r>
            <w:r w:rsidRPr="007F4550">
              <w:rPr>
                <w:spacing w:val="-2"/>
              </w:rPr>
              <w:t>s</w:t>
            </w:r>
            <w:r w:rsidRPr="007F4550">
              <w:t>j</w:t>
            </w:r>
            <w:r w:rsidRPr="007F4550">
              <w:rPr>
                <w:spacing w:val="2"/>
              </w:rPr>
              <w:t>e</w:t>
            </w:r>
            <w:r w:rsidRPr="007F4550">
              <w:rPr>
                <w:spacing w:val="3"/>
              </w:rPr>
              <w:t>ć</w:t>
            </w:r>
            <w:r w:rsidRPr="007F4550">
              <w:t>aj</w:t>
            </w:r>
            <w:r w:rsidRPr="007F4550">
              <w:rPr>
                <w:spacing w:val="-2"/>
              </w:rPr>
              <w:t>e</w:t>
            </w:r>
            <w:r w:rsidR="00B80E87" w:rsidRPr="007F4550">
              <w:rPr>
                <w:spacing w:val="-2"/>
              </w:rPr>
              <w:t>.</w:t>
            </w:r>
          </w:p>
          <w:p w14:paraId="0491AB68" w14:textId="5423DD46" w:rsidR="00601D15" w:rsidRPr="007F4550" w:rsidRDefault="00575CD1" w:rsidP="00601D15">
            <w:r w:rsidRPr="007F4550">
              <w:t>GOO – C. 1. 1 - Uključuje se u zajedničke aktivnosti razrednog odjela i izvršava svoj dio zadatka</w:t>
            </w:r>
            <w:r w:rsidR="005757EF" w:rsidRPr="007F4550">
              <w:t>.</w:t>
            </w:r>
          </w:p>
          <w:p w14:paraId="35F26297" w14:textId="631929E2" w:rsidR="00575CD1" w:rsidRPr="007F4550" w:rsidRDefault="00575CD1" w:rsidP="00575CD1">
            <w:r w:rsidRPr="007F4550">
              <w:t>OSR – B. 1. 2 - Aktivno sluša, daje i prima povratne informacije i komunicira u skladu s komunikacijskim pravilima</w:t>
            </w:r>
            <w:r w:rsidR="00B80E87" w:rsidRPr="007F4550">
              <w:t>; C. 1. 2 - Ponaša se u skladu s pravilima skupine. Prepoznaje pravedno i pošteno ponašanje.</w:t>
            </w:r>
          </w:p>
          <w:p w14:paraId="2EBCF873" w14:textId="77777777" w:rsidR="00575CD1" w:rsidRPr="007F4550" w:rsidRDefault="00575CD1" w:rsidP="00575CD1">
            <w:r w:rsidRPr="007F4550">
              <w:t xml:space="preserve">IKT – A. 1. 1 - Učenik uz pomoć učitelja odabire odgovarajuću </w:t>
            </w:r>
            <w:r w:rsidRPr="007F4550">
              <w:lastRenderedPageBreak/>
              <w:t>digitalnu tehnologiju za obavljanje jednostavnih zadataka.</w:t>
            </w:r>
          </w:p>
          <w:p w14:paraId="22941318" w14:textId="77777777" w:rsidR="00575CD1" w:rsidRPr="007F4550" w:rsidRDefault="00575CD1" w:rsidP="00575CD1">
            <w:r w:rsidRPr="007F4550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7F4550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3C23"/>
    <w:rsid w:val="000C7A8D"/>
    <w:rsid w:val="000D0987"/>
    <w:rsid w:val="000D3174"/>
    <w:rsid w:val="000E579E"/>
    <w:rsid w:val="000E6648"/>
    <w:rsid w:val="000F2739"/>
    <w:rsid w:val="001031C0"/>
    <w:rsid w:val="001206F8"/>
    <w:rsid w:val="001211A5"/>
    <w:rsid w:val="00132308"/>
    <w:rsid w:val="001504D7"/>
    <w:rsid w:val="0015133C"/>
    <w:rsid w:val="001934A5"/>
    <w:rsid w:val="00194A8A"/>
    <w:rsid w:val="001C0FCB"/>
    <w:rsid w:val="001C2465"/>
    <w:rsid w:val="001D506A"/>
    <w:rsid w:val="0020031E"/>
    <w:rsid w:val="002176DE"/>
    <w:rsid w:val="002371F6"/>
    <w:rsid w:val="0025319E"/>
    <w:rsid w:val="00253BBB"/>
    <w:rsid w:val="00260863"/>
    <w:rsid w:val="0026163B"/>
    <w:rsid w:val="002A552D"/>
    <w:rsid w:val="002B16C5"/>
    <w:rsid w:val="002C0EF8"/>
    <w:rsid w:val="002C2BBA"/>
    <w:rsid w:val="002D2D97"/>
    <w:rsid w:val="002E2271"/>
    <w:rsid w:val="002E2D96"/>
    <w:rsid w:val="002F385D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0025D"/>
    <w:rsid w:val="00406279"/>
    <w:rsid w:val="004155C6"/>
    <w:rsid w:val="004642FE"/>
    <w:rsid w:val="004937A4"/>
    <w:rsid w:val="004B3982"/>
    <w:rsid w:val="004C5AA7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93119"/>
    <w:rsid w:val="00601D15"/>
    <w:rsid w:val="006053C2"/>
    <w:rsid w:val="00611F6C"/>
    <w:rsid w:val="00625226"/>
    <w:rsid w:val="00660C50"/>
    <w:rsid w:val="0067395C"/>
    <w:rsid w:val="0068132A"/>
    <w:rsid w:val="006859F4"/>
    <w:rsid w:val="006B69EF"/>
    <w:rsid w:val="006E10F2"/>
    <w:rsid w:val="006E2B66"/>
    <w:rsid w:val="006E5C53"/>
    <w:rsid w:val="007004B4"/>
    <w:rsid w:val="00712B10"/>
    <w:rsid w:val="00713F41"/>
    <w:rsid w:val="00715F7D"/>
    <w:rsid w:val="007305F1"/>
    <w:rsid w:val="00732313"/>
    <w:rsid w:val="007563B4"/>
    <w:rsid w:val="00783DCF"/>
    <w:rsid w:val="0078672F"/>
    <w:rsid w:val="00797FE7"/>
    <w:rsid w:val="007B2861"/>
    <w:rsid w:val="007C7888"/>
    <w:rsid w:val="007D777C"/>
    <w:rsid w:val="007E09F0"/>
    <w:rsid w:val="007E2037"/>
    <w:rsid w:val="007F1BCA"/>
    <w:rsid w:val="007F3221"/>
    <w:rsid w:val="007F4550"/>
    <w:rsid w:val="00804D9E"/>
    <w:rsid w:val="008076CF"/>
    <w:rsid w:val="00811B56"/>
    <w:rsid w:val="00825F4E"/>
    <w:rsid w:val="00842C31"/>
    <w:rsid w:val="00845E5F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C30CB"/>
    <w:rsid w:val="009E4871"/>
    <w:rsid w:val="009F0C33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5ABC"/>
    <w:rsid w:val="00A96A5C"/>
    <w:rsid w:val="00AA3EC3"/>
    <w:rsid w:val="00AD0090"/>
    <w:rsid w:val="00AE28A6"/>
    <w:rsid w:val="00AE4C86"/>
    <w:rsid w:val="00AF5CB0"/>
    <w:rsid w:val="00B02A7D"/>
    <w:rsid w:val="00B02BAF"/>
    <w:rsid w:val="00B111D3"/>
    <w:rsid w:val="00B25873"/>
    <w:rsid w:val="00B25BF8"/>
    <w:rsid w:val="00B262B4"/>
    <w:rsid w:val="00B52856"/>
    <w:rsid w:val="00B57526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BF55AB"/>
    <w:rsid w:val="00C0010C"/>
    <w:rsid w:val="00C14A51"/>
    <w:rsid w:val="00C26DEA"/>
    <w:rsid w:val="00C3504F"/>
    <w:rsid w:val="00C476A2"/>
    <w:rsid w:val="00C501EF"/>
    <w:rsid w:val="00C55737"/>
    <w:rsid w:val="00C561F1"/>
    <w:rsid w:val="00C74CF7"/>
    <w:rsid w:val="00C74EC1"/>
    <w:rsid w:val="00C80F2A"/>
    <w:rsid w:val="00C922DF"/>
    <w:rsid w:val="00CC1295"/>
    <w:rsid w:val="00CC2386"/>
    <w:rsid w:val="00CD46A9"/>
    <w:rsid w:val="00CF680F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43305"/>
    <w:rsid w:val="00E64F17"/>
    <w:rsid w:val="00E65A14"/>
    <w:rsid w:val="00E80942"/>
    <w:rsid w:val="00E82767"/>
    <w:rsid w:val="00E9115D"/>
    <w:rsid w:val="00EB193D"/>
    <w:rsid w:val="00EB7E2F"/>
    <w:rsid w:val="00EC4911"/>
    <w:rsid w:val="00EC53C4"/>
    <w:rsid w:val="00EC55FD"/>
    <w:rsid w:val="00EE4399"/>
    <w:rsid w:val="00EF3CC1"/>
    <w:rsid w:val="00F058F8"/>
    <w:rsid w:val="00F12E75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96.html" TargetMode="External"/><Relationship Id="rId13" Type="http://schemas.openxmlformats.org/officeDocument/2006/relationships/hyperlink" Target="https://hr.izzi.digital/DOS/104/398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89.html" TargetMode="External"/><Relationship Id="rId12" Type="http://schemas.openxmlformats.org/officeDocument/2006/relationships/hyperlink" Target="https://hr.izzi.digital/DOS/104/398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87.html" TargetMode="External"/><Relationship Id="rId11" Type="http://schemas.openxmlformats.org/officeDocument/2006/relationships/hyperlink" Target="https://hr.izzi.digital/DOS/104/400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hr.izzi.digital/DOS/104/40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98.html" TargetMode="External"/><Relationship Id="rId14" Type="http://schemas.openxmlformats.org/officeDocument/2006/relationships/hyperlink" Target="https://hr.izzi.digital/DOS/104/4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0F720-C905-459E-80AB-A39AA73E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2021-05-06T20:16:00Z</dcterms:created>
  <dcterms:modified xsi:type="dcterms:W3CDTF">2021-06-27T13:24:00Z</dcterms:modified>
</cp:coreProperties>
</file>