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033733EE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DD5614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0CF1EBF" w:rsidR="004C5AB6" w:rsidRPr="0077722D" w:rsidRDefault="00C91BEA" w:rsidP="004C5AB6">
            <w:pPr>
              <w:ind w:left="142"/>
            </w:pPr>
            <w:r w:rsidRPr="00C91BEA">
              <w:rPr>
                <w:rFonts w:ascii="Calibri" w:hAnsi="Calibri"/>
                <w:color w:val="231F20"/>
                <w:spacing w:val="1"/>
              </w:rPr>
              <w:t>PROLJEĆE NAS BOJAMA VESELI, ČUVATI PRIRODU SVE JE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2265877" w:rsidR="00013EB4" w:rsidRPr="0077722D" w:rsidRDefault="00C83D21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C91BEA" w:rsidRPr="00C91BEA">
              <w:rPr>
                <w:rFonts w:ascii="Calibri" w:hAnsi="Calibri" w:cs="Calibri"/>
                <w:color w:val="231F20"/>
              </w:rPr>
              <w:t xml:space="preserve"> (1</w:t>
            </w:r>
            <w:r>
              <w:rPr>
                <w:rFonts w:ascii="Calibri" w:hAnsi="Calibri" w:cs="Calibri"/>
                <w:color w:val="231F20"/>
              </w:rPr>
              <w:t>5</w:t>
            </w:r>
            <w:r w:rsidR="00C91BEA" w:rsidRPr="00C91BEA">
              <w:rPr>
                <w:rFonts w:ascii="Calibri" w:hAnsi="Calibri" w:cs="Calibri"/>
                <w:color w:val="231F20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– 5</w:t>
            </w:r>
            <w:r w:rsidR="00C91BEA" w:rsidRPr="00C91BE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513B0B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D5614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1B3633" w14:textId="77777777" w:rsidR="001B2889" w:rsidRPr="00DD5614" w:rsidRDefault="001B2889" w:rsidP="001B28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7AFB1193" w14:textId="77777777" w:rsidR="001B2889" w:rsidRPr="00DD5614" w:rsidRDefault="001B2889" w:rsidP="001B28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CDE2672" w14:textId="77777777" w:rsidR="001B2889" w:rsidRDefault="001B2889" w:rsidP="001B288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DD5614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DD5614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585C3682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64A3FBD5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0200F5B8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9DF576D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03A2E9F3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06AE9887" w14:textId="77777777" w:rsidR="00DD5614" w:rsidRPr="00DD5614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731E2099" w14:textId="77777777" w:rsidR="00DD5614" w:rsidRPr="00DD5614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postavlja matematički problem</w:t>
            </w:r>
          </w:p>
          <w:p w14:paraId="65D57834" w14:textId="77777777" w:rsidR="00DD5614" w:rsidRPr="00DD5614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49714F03" w14:textId="77777777" w:rsidR="00DD5614" w:rsidRPr="00DD5614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  <w:p w14:paraId="1AF1040D" w14:textId="77777777" w:rsidR="00DD5614" w:rsidRPr="00DD5614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smišlja zadatke u kojima se pojavljuju odnosi među brojevima ili potreba za zbrajanjem ili oduzimanjem</w:t>
            </w:r>
          </w:p>
          <w:p w14:paraId="6AA3FB19" w14:textId="10368891" w:rsidR="00DD5614" w:rsidRPr="00184836" w:rsidRDefault="00DD5614" w:rsidP="00DD561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51"/>
        <w:gridCol w:w="2251"/>
        <w:gridCol w:w="2960"/>
      </w:tblGrid>
      <w:tr w:rsidR="005338AF" w:rsidRPr="00C561F1" w14:paraId="5615EDDE" w14:textId="77777777" w:rsidTr="0092328B">
        <w:tc>
          <w:tcPr>
            <w:tcW w:w="9351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51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92328B" w:rsidRDefault="005338AF" w:rsidP="00C561F1">
            <w:pPr>
              <w:jc w:val="center"/>
              <w:rPr>
                <w:b/>
                <w:bCs/>
              </w:rPr>
            </w:pPr>
            <w:r w:rsidRPr="0092328B">
              <w:rPr>
                <w:b/>
                <w:bCs/>
              </w:rPr>
              <w:t>P</w:t>
            </w:r>
            <w:r w:rsidRPr="0092328B">
              <w:rPr>
                <w:b/>
                <w:bCs/>
                <w:spacing w:val="-3"/>
              </w:rPr>
              <w:t>O</w:t>
            </w:r>
            <w:r w:rsidRPr="0092328B">
              <w:rPr>
                <w:b/>
                <w:bCs/>
              </w:rPr>
              <w:t>VEZI</w:t>
            </w:r>
            <w:r w:rsidRPr="0092328B">
              <w:rPr>
                <w:b/>
                <w:bCs/>
                <w:spacing w:val="-11"/>
              </w:rPr>
              <w:t>V</w:t>
            </w:r>
            <w:r w:rsidRPr="0092328B">
              <w:rPr>
                <w:b/>
                <w:bCs/>
              </w:rPr>
              <w:t>ANJE ISHO</w:t>
            </w:r>
            <w:r w:rsidRPr="0092328B">
              <w:rPr>
                <w:b/>
                <w:bCs/>
                <w:spacing w:val="-5"/>
              </w:rPr>
              <w:t>D</w:t>
            </w:r>
            <w:r w:rsidRPr="0092328B">
              <w:rPr>
                <w:b/>
                <w:bCs/>
              </w:rPr>
              <w:t>A O</w:t>
            </w:r>
            <w:r w:rsidRPr="0092328B">
              <w:rPr>
                <w:b/>
                <w:bCs/>
                <w:spacing w:val="-2"/>
              </w:rPr>
              <w:t>S</w:t>
            </w:r>
            <w:r w:rsidRPr="0092328B">
              <w:rPr>
                <w:b/>
                <w:bCs/>
                <w:spacing w:val="-16"/>
              </w:rPr>
              <w:t>T</w:t>
            </w:r>
            <w:r w:rsidRPr="0092328B">
              <w:rPr>
                <w:b/>
                <w:bCs/>
              </w:rPr>
              <w:t>ALIH PREDMETNIH PODRU</w:t>
            </w:r>
            <w:r w:rsidRPr="0092328B">
              <w:rPr>
                <w:b/>
                <w:bCs/>
                <w:spacing w:val="2"/>
              </w:rPr>
              <w:t>Č</w:t>
            </w:r>
            <w:r w:rsidRPr="0092328B">
              <w:rPr>
                <w:b/>
                <w:bCs/>
                <w:spacing w:val="-4"/>
              </w:rPr>
              <w:t>J</w:t>
            </w:r>
            <w:r w:rsidRPr="0092328B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92328B">
        <w:tc>
          <w:tcPr>
            <w:tcW w:w="9351" w:type="dxa"/>
          </w:tcPr>
          <w:p w14:paraId="228B88DB" w14:textId="77777777" w:rsidR="00DD5614" w:rsidRPr="00DD5614" w:rsidRDefault="00DD5614" w:rsidP="00DD5614">
            <w:r w:rsidRPr="00DD5614">
              <w:rPr>
                <w:b/>
                <w:bCs/>
              </w:rPr>
              <w:t>1. Učenici u jednakostima</w:t>
            </w:r>
          </w:p>
          <w:p w14:paraId="5B3676CE" w14:textId="79750A94" w:rsidR="00DD5614" w:rsidRPr="00DD5614" w:rsidRDefault="00DD5614" w:rsidP="00DD5614">
            <w:r w:rsidRPr="00DD5614">
              <w:rPr>
                <w:b/>
                <w:bCs/>
              </w:rPr>
              <w:t xml:space="preserve">Ishod aktivnosti: </w:t>
            </w:r>
            <w:r w:rsidRPr="00DD5614">
              <w:t>broji u skupu brojeva do 20; povezuje količinu i broj; oduzima brojeve do 20; određuje nepoznati broj u jednakosti.</w:t>
            </w:r>
          </w:p>
          <w:p w14:paraId="5378A9C8" w14:textId="77777777" w:rsidR="00DD5614" w:rsidRPr="00DD5614" w:rsidRDefault="00DD5614" w:rsidP="00DD5614">
            <w:r w:rsidRPr="00DD5614">
              <w:rPr>
                <w:b/>
                <w:bCs/>
              </w:rPr>
              <w:t>Opis aktivnosti:</w:t>
            </w:r>
          </w:p>
          <w:p w14:paraId="5EDEC865" w14:textId="49F33E2F" w:rsidR="00C83D21" w:rsidRDefault="00DD5614" w:rsidP="00DD5614">
            <w:r w:rsidRPr="00DD5614">
              <w:t>Ustane 14 učenika. Učiteljica/učitelj postavlja komunikacijsku situaciju: Koliko učenika stoji? Koliko učenika bi</w:t>
            </w:r>
            <w:r>
              <w:t xml:space="preserve"> </w:t>
            </w:r>
            <w:r w:rsidRPr="00DD5614">
              <w:t>trebalo sjesti da ostane 10 učenika? Sjeda četvero učenika. Učiteljica/učitelj zapisuje jednakost. Na taj način</w:t>
            </w:r>
            <w:r>
              <w:t xml:space="preserve"> </w:t>
            </w:r>
            <w:r w:rsidRPr="00DD5614">
              <w:t>prikazuje još nekoliko jednakosti oduzimanja do desetice. Jednakosti na ploču zapisuju različiti učenici.</w:t>
            </w:r>
          </w:p>
          <w:p w14:paraId="27BE0C52" w14:textId="40EB6A59" w:rsidR="00DD5614" w:rsidRDefault="00DD5614" w:rsidP="00DD5614"/>
          <w:p w14:paraId="49EF57BE" w14:textId="77777777" w:rsidR="00DD5614" w:rsidRPr="00DD5614" w:rsidRDefault="00DD5614" w:rsidP="00DD5614">
            <w:r w:rsidRPr="00DD5614">
              <w:rPr>
                <w:b/>
                <w:bCs/>
              </w:rPr>
              <w:t>2. Smišljanje i rješavanje zadataka riječima</w:t>
            </w:r>
          </w:p>
          <w:p w14:paraId="56F93E75" w14:textId="6EAC7010" w:rsidR="00DD5614" w:rsidRPr="00DD5614" w:rsidRDefault="00DD5614" w:rsidP="00DD5614">
            <w:r w:rsidRPr="00DD5614">
              <w:rPr>
                <w:b/>
                <w:bCs/>
              </w:rPr>
              <w:t xml:space="preserve">Ishod aktivnosti: </w:t>
            </w:r>
            <w:r w:rsidRPr="00DD5614">
              <w:t>oduzima brojeve do 20; računske operacije zapisuje matematičkim zapisom; čita i zapisuje</w:t>
            </w:r>
            <w:r>
              <w:t xml:space="preserve"> </w:t>
            </w:r>
            <w:r w:rsidRPr="00DD5614">
              <w:t>brojeve do 20 i nulu brojkama i riječima; postavlja matematički problem; koristi se stečenim spoznajama u</w:t>
            </w:r>
            <w:r>
              <w:t xml:space="preserve"> </w:t>
            </w:r>
            <w:r w:rsidRPr="00DD5614">
              <w:t xml:space="preserve">rješavanju različitih tipova </w:t>
            </w:r>
            <w:r w:rsidRPr="00DD5614">
              <w:lastRenderedPageBreak/>
              <w:t>zadataka; odabire matematički zapis uspoređivanja brojeva ili računsku operaciju</w:t>
            </w:r>
            <w:r>
              <w:t xml:space="preserve"> </w:t>
            </w:r>
            <w:r w:rsidRPr="00DD5614">
              <w:t>u tekstualnim zadatcima; smišlja zadatke u kojima se pojavljuju odnosi među brojevima ili potreba za zbrajanjem ili oduzimanjem.</w:t>
            </w:r>
          </w:p>
          <w:p w14:paraId="32DDECC4" w14:textId="77777777" w:rsidR="00DD5614" w:rsidRPr="00DD5614" w:rsidRDefault="00DD5614" w:rsidP="00DD5614">
            <w:r w:rsidRPr="00DD5614">
              <w:rPr>
                <w:b/>
                <w:bCs/>
              </w:rPr>
              <w:t>Opis aktivnosti:</w:t>
            </w:r>
          </w:p>
          <w:p w14:paraId="225BB9E4" w14:textId="10247AC1" w:rsidR="00DD5614" w:rsidRDefault="00DD5614" w:rsidP="00DD5614">
            <w:r w:rsidRPr="00DD5614">
              <w:t>Učenici su podijeljeni u skupine. Smišljaju zadatke riječima oduzimanja do desetice. Nakon 15-ak minuta skupine prosljeđuju svoje zadatke susjednoj skupini koja ih rješava. Riješeni zadaci se predstavljaju svim učenicima.</w:t>
            </w:r>
          </w:p>
          <w:p w14:paraId="3E75C3F9" w14:textId="46EC075D" w:rsidR="00DD5614" w:rsidRDefault="00DD5614" w:rsidP="00DD5614"/>
          <w:p w14:paraId="00306E38" w14:textId="77777777" w:rsidR="00DD5614" w:rsidRPr="00DD5614" w:rsidRDefault="00DD5614" w:rsidP="00DD5614">
            <w:r w:rsidRPr="00DD5614">
              <w:rPr>
                <w:b/>
                <w:bCs/>
              </w:rPr>
              <w:t>3. Igra oduzimanja u krugu</w:t>
            </w:r>
          </w:p>
          <w:p w14:paraId="3C40CF7E" w14:textId="405A94EF" w:rsidR="00DD5614" w:rsidRPr="00DD5614" w:rsidRDefault="00DD5614" w:rsidP="00DD5614">
            <w:r w:rsidRPr="00DD5614">
              <w:rPr>
                <w:b/>
                <w:bCs/>
              </w:rPr>
              <w:t xml:space="preserve">Ishod aktivnosti: </w:t>
            </w:r>
            <w:r w:rsidRPr="00DD5614">
              <w:t>oduzima brojeve do 20; računske operacije zapisuje matematičkim zapisom; prikazuje brojeve do 20 na različite načine; razlikuje jednoznamenkaste i dvoznamenkaste brojeve; određuje nepoznati broj u</w:t>
            </w:r>
            <w:r>
              <w:t xml:space="preserve"> </w:t>
            </w:r>
            <w:r w:rsidRPr="00DD5614">
              <w:t>jednakosti.</w:t>
            </w:r>
          </w:p>
          <w:p w14:paraId="1D64F702" w14:textId="77777777" w:rsidR="00DD5614" w:rsidRPr="00DD5614" w:rsidRDefault="00DD5614" w:rsidP="00DD5614">
            <w:r w:rsidRPr="00DD5614">
              <w:rPr>
                <w:b/>
                <w:bCs/>
              </w:rPr>
              <w:t>Opis aktivnosti:</w:t>
            </w:r>
          </w:p>
          <w:p w14:paraId="3C5AA360" w14:textId="3951A0E7" w:rsidR="00DD5614" w:rsidRPr="00DD5614" w:rsidRDefault="00DD5614" w:rsidP="00DD5614">
            <w:r w:rsidRPr="00DD5614">
              <w:t>Učenici stoje u krugu. Učiteljica/učitelj započinje igru oduzimanja do desetice. Izgovara: „18 minus…“, i baci</w:t>
            </w:r>
            <w:r>
              <w:t xml:space="preserve"> </w:t>
            </w:r>
            <w:r w:rsidRPr="00DD5614">
              <w:t>loptu jednom učeniku. On nastavlja igru govoreći odgovarajući umanjitelj kako bi dobio razliku 10: „…8 jednako je 10.“ Taj učenik baca loptu sljedećem učeniku koji zadaje novi zadatak.</w:t>
            </w:r>
          </w:p>
          <w:p w14:paraId="4D8B4172" w14:textId="77777777" w:rsidR="00C83D21" w:rsidRDefault="00C83D21" w:rsidP="00C83D21"/>
          <w:p w14:paraId="1782E1A2" w14:textId="77777777" w:rsidR="00C83D21" w:rsidRPr="00C83D21" w:rsidRDefault="00C83D21" w:rsidP="00C83D21">
            <w:r w:rsidRPr="00C83D21">
              <w:rPr>
                <w:b/>
                <w:bCs/>
              </w:rPr>
              <w:t>4. Razmišljamo i rješavamo</w:t>
            </w:r>
          </w:p>
          <w:p w14:paraId="09A2683C" w14:textId="3FF16757" w:rsidR="00C83D21" w:rsidRPr="00C83D21" w:rsidRDefault="00C83D21" w:rsidP="00C83D21">
            <w:r w:rsidRPr="00C83D21">
              <w:rPr>
                <w:b/>
                <w:bCs/>
              </w:rPr>
              <w:t xml:space="preserve">Ishod aktivnosti: </w:t>
            </w:r>
            <w:r w:rsidRPr="00C83D21">
              <w:t xml:space="preserve">oduzima brojeve do 20; računske operacije zapisuje matematičkim zapisom; </w:t>
            </w:r>
            <w:r w:rsidR="00184836" w:rsidRPr="00CA035A">
              <w:rPr>
                <w:rFonts w:ascii="Calibri" w:hAnsi="Calibri" w:cs="Calibri"/>
                <w:color w:val="000000"/>
              </w:rPr>
              <w:t>imenuje članove u računskim operacijama</w:t>
            </w:r>
            <w:r w:rsidR="00184836">
              <w:rPr>
                <w:rFonts w:ascii="Calibri" w:hAnsi="Calibri" w:cs="Calibri"/>
                <w:color w:val="000000"/>
              </w:rPr>
              <w:t>;</w:t>
            </w:r>
            <w:r w:rsidR="00184836"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C83D21">
              <w:t>prikazuje brojeve do 20 na različite načine; čita i zapisuje brojeve do 20 i nulu brojkama i riječima; razlikuje jednoznamenkaste i dvoznamenkaste brojeve.</w:t>
            </w:r>
          </w:p>
          <w:p w14:paraId="36858BC8" w14:textId="77777777" w:rsidR="00C83D21" w:rsidRPr="00C83D21" w:rsidRDefault="00C83D21" w:rsidP="00C83D21">
            <w:r w:rsidRPr="00C83D21">
              <w:rPr>
                <w:b/>
                <w:bCs/>
              </w:rPr>
              <w:t>Opis aktivnosti:</w:t>
            </w:r>
          </w:p>
          <w:p w14:paraId="2253389D" w14:textId="1CA09F84" w:rsidR="00C83D21" w:rsidRPr="007563B4" w:rsidRDefault="00C83D21" w:rsidP="00C83D21">
            <w:r w:rsidRPr="00C83D21">
              <w:t>Učenici rješavaju zadatke u udžbeniku na str. 7</w:t>
            </w:r>
            <w:r w:rsidR="00DD5614">
              <w:t>7</w:t>
            </w:r>
            <w:r w:rsidRPr="00C83D21">
              <w:t>.</w:t>
            </w:r>
          </w:p>
        </w:tc>
        <w:tc>
          <w:tcPr>
            <w:tcW w:w="2251" w:type="dxa"/>
          </w:tcPr>
          <w:p w14:paraId="19F62E3E" w14:textId="27C88AD8" w:rsidR="00FC31F4" w:rsidRPr="0092328B" w:rsidRDefault="0092328B" w:rsidP="00FC31F4">
            <w:hyperlink r:id="rId5" w:history="1">
              <w:r w:rsidR="00DB6DAD" w:rsidRPr="0092328B">
                <w:rPr>
                  <w:rStyle w:val="Hiperveza"/>
                </w:rPr>
                <w:t>Oduzimanje (14 - 4)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5C40041C" w14:textId="67B0C7C4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28633" w:history="1">
              <w:r w:rsidR="00DD5614">
                <w:rPr>
                  <w:rStyle w:val="Hiperveza"/>
                </w:rPr>
                <w:t>U školi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77777777" w:rsidR="005377F3" w:rsidRDefault="005377F3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4CD6CF08" w14:textId="77777777" w:rsidR="00DD5614" w:rsidRDefault="00DD5614" w:rsidP="00DE65DD">
            <w:pPr>
              <w:rPr>
                <w:b/>
                <w:bCs/>
              </w:rPr>
            </w:pPr>
          </w:p>
          <w:p w14:paraId="624ACB43" w14:textId="77777777" w:rsidR="00DD5614" w:rsidRDefault="00DD5614" w:rsidP="00DE65DD">
            <w:pPr>
              <w:rPr>
                <w:b/>
                <w:bCs/>
              </w:rPr>
            </w:pPr>
          </w:p>
          <w:p w14:paraId="35C3001F" w14:textId="77777777" w:rsidR="00DD5614" w:rsidRDefault="00DD5614" w:rsidP="00DE65DD">
            <w:pPr>
              <w:rPr>
                <w:b/>
                <w:bCs/>
              </w:rPr>
            </w:pPr>
          </w:p>
          <w:p w14:paraId="32E00278" w14:textId="77777777" w:rsidR="00DD5614" w:rsidRDefault="00DD5614" w:rsidP="00DE65DD">
            <w:pPr>
              <w:rPr>
                <w:b/>
                <w:bCs/>
              </w:rPr>
            </w:pPr>
          </w:p>
          <w:p w14:paraId="577047D8" w14:textId="77777777" w:rsidR="00DD5614" w:rsidRDefault="00DD5614" w:rsidP="00DE65DD">
            <w:pPr>
              <w:rPr>
                <w:b/>
                <w:bCs/>
              </w:rPr>
            </w:pPr>
          </w:p>
          <w:p w14:paraId="36FB2D44" w14:textId="77777777" w:rsidR="00DD5614" w:rsidRDefault="00DD5614" w:rsidP="00DE65DD">
            <w:pPr>
              <w:rPr>
                <w:b/>
                <w:bCs/>
              </w:rPr>
            </w:pPr>
          </w:p>
          <w:p w14:paraId="0C20E089" w14:textId="77777777" w:rsidR="00DD5614" w:rsidRDefault="00DD5614" w:rsidP="00DE65DD">
            <w:pPr>
              <w:rPr>
                <w:b/>
                <w:bCs/>
              </w:rPr>
            </w:pPr>
          </w:p>
          <w:p w14:paraId="4ED8A00B" w14:textId="77777777" w:rsidR="00DD5614" w:rsidRDefault="00DD5614" w:rsidP="00DE65DD">
            <w:pPr>
              <w:rPr>
                <w:b/>
                <w:bCs/>
              </w:rPr>
            </w:pPr>
          </w:p>
          <w:p w14:paraId="4C9D651F" w14:textId="77777777" w:rsidR="00DD5614" w:rsidRDefault="00DD5614" w:rsidP="00DE65DD">
            <w:pPr>
              <w:rPr>
                <w:b/>
                <w:bCs/>
              </w:rPr>
            </w:pPr>
          </w:p>
          <w:p w14:paraId="3EECACCF" w14:textId="77777777" w:rsidR="00DD5614" w:rsidRDefault="00DD5614" w:rsidP="00DE65DD">
            <w:pPr>
              <w:rPr>
                <w:b/>
                <w:bCs/>
              </w:rPr>
            </w:pPr>
          </w:p>
          <w:p w14:paraId="7243B32F" w14:textId="77777777" w:rsidR="00DD5614" w:rsidRDefault="00DD5614" w:rsidP="00DE65DD">
            <w:pPr>
              <w:rPr>
                <w:b/>
                <w:bCs/>
              </w:rPr>
            </w:pPr>
          </w:p>
          <w:p w14:paraId="286D1545" w14:textId="77777777" w:rsidR="00DD5614" w:rsidRDefault="00DD5614" w:rsidP="00DE65DD">
            <w:pPr>
              <w:rPr>
                <w:b/>
                <w:bCs/>
              </w:rPr>
            </w:pPr>
          </w:p>
          <w:p w14:paraId="5061D6D0" w14:textId="77777777" w:rsidR="00DD5614" w:rsidRDefault="00DD5614" w:rsidP="00DE65DD">
            <w:pPr>
              <w:rPr>
                <w:b/>
                <w:bCs/>
              </w:rPr>
            </w:pPr>
          </w:p>
          <w:p w14:paraId="0508D3B2" w14:textId="77777777" w:rsidR="00DD5614" w:rsidRDefault="00DD5614" w:rsidP="00DE65DD">
            <w:pPr>
              <w:rPr>
                <w:b/>
                <w:bCs/>
              </w:rPr>
            </w:pPr>
          </w:p>
          <w:p w14:paraId="37432B82" w14:textId="77777777" w:rsidR="00DD5614" w:rsidRDefault="00DD5614" w:rsidP="00DE65DD">
            <w:pPr>
              <w:rPr>
                <w:b/>
                <w:bCs/>
              </w:rPr>
            </w:pPr>
          </w:p>
          <w:p w14:paraId="4F19622E" w14:textId="77777777" w:rsidR="00DD5614" w:rsidRDefault="00DD5614" w:rsidP="00DE65DD">
            <w:pPr>
              <w:rPr>
                <w:b/>
                <w:bCs/>
              </w:rPr>
            </w:pPr>
          </w:p>
          <w:p w14:paraId="54E3F53D" w14:textId="77777777" w:rsidR="00DD5614" w:rsidRDefault="00DD5614" w:rsidP="00DE65DD">
            <w:pPr>
              <w:rPr>
                <w:b/>
                <w:bCs/>
              </w:rPr>
            </w:pPr>
          </w:p>
          <w:p w14:paraId="76F30E21" w14:textId="77777777" w:rsidR="00DD5614" w:rsidRDefault="00DD5614" w:rsidP="00DE65DD">
            <w:pPr>
              <w:rPr>
                <w:b/>
                <w:bCs/>
              </w:rPr>
            </w:pPr>
          </w:p>
          <w:p w14:paraId="628E9319" w14:textId="77777777" w:rsidR="00DD5614" w:rsidRDefault="00DD5614" w:rsidP="00DE65DD">
            <w:pPr>
              <w:rPr>
                <w:b/>
                <w:bCs/>
              </w:rPr>
            </w:pPr>
          </w:p>
          <w:p w14:paraId="3AE35404" w14:textId="77777777" w:rsidR="00DD5614" w:rsidRDefault="00DD5614" w:rsidP="00DE65DD">
            <w:pPr>
              <w:rPr>
                <w:b/>
                <w:bCs/>
              </w:rPr>
            </w:pPr>
          </w:p>
          <w:p w14:paraId="2A153ADC" w14:textId="77777777" w:rsidR="00DD5614" w:rsidRDefault="00DD5614" w:rsidP="00DE65DD">
            <w:pPr>
              <w:rPr>
                <w:b/>
                <w:bCs/>
              </w:rPr>
            </w:pPr>
          </w:p>
          <w:p w14:paraId="6DAFA624" w14:textId="3E1AED7A" w:rsidR="00736727" w:rsidRPr="00BF3B7E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8635" w:history="1">
              <w:r w:rsidR="00DD5614">
                <w:rPr>
                  <w:rStyle w:val="Hiperveza"/>
                </w:rPr>
                <w:t>Važi i oduzmi</w:t>
              </w:r>
            </w:hyperlink>
          </w:p>
        </w:tc>
        <w:tc>
          <w:tcPr>
            <w:tcW w:w="2960" w:type="dxa"/>
          </w:tcPr>
          <w:p w14:paraId="650FC682" w14:textId="5430FB13" w:rsidR="00CA1F81" w:rsidRPr="0092328B" w:rsidRDefault="00CA1F81" w:rsidP="006A7C12">
            <w:r w:rsidRPr="0092328B">
              <w:lastRenderedPageBreak/>
              <w:t xml:space="preserve">OŠ HJ – A.1.1. </w:t>
            </w:r>
            <w:r w:rsidR="00F067F3" w:rsidRPr="0092328B">
              <w:t>–</w:t>
            </w:r>
            <w:r w:rsidRPr="0092328B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519BB4E4" w14:textId="77777777" w:rsidR="009367B9" w:rsidRPr="0092328B" w:rsidRDefault="009367B9" w:rsidP="009367B9">
            <w:r w:rsidRPr="0092328B">
              <w:t>OŠ TZK – A.1.1. – Izvodi prirodne načine gibanja.</w:t>
            </w:r>
          </w:p>
          <w:bookmarkEnd w:id="0"/>
          <w:p w14:paraId="6E99D61E" w14:textId="443CA281" w:rsidR="00CA1F81" w:rsidRPr="0092328B" w:rsidRDefault="0092328B" w:rsidP="00CA1F81">
            <w:r w:rsidRPr="0092328B">
              <w:t xml:space="preserve">GOO </w:t>
            </w:r>
            <w:r w:rsidR="00CA1F81" w:rsidRPr="0092328B">
              <w:t>– C.1.1. – Uključuje se u zajedničke aktivnosti razrednog odjela i izvršava svoj dio zadatka.</w:t>
            </w:r>
          </w:p>
          <w:p w14:paraId="0A9318AB" w14:textId="34B3D504" w:rsidR="00CA1F81" w:rsidRPr="0092328B" w:rsidRDefault="0092328B" w:rsidP="00CA1F81">
            <w:r w:rsidRPr="0092328B">
              <w:lastRenderedPageBreak/>
              <w:t xml:space="preserve">IKT </w:t>
            </w:r>
            <w:r w:rsidR="00CA1F81" w:rsidRPr="0092328B">
              <w:t>– A.1.1. – Učenik uz pomoć učitelja odabire odgovarajuću digitalnu tehnologiju za obavljanje jednostavnih zadataka.</w:t>
            </w:r>
          </w:p>
          <w:p w14:paraId="5024ED79" w14:textId="5F49D01B" w:rsidR="00CA1F81" w:rsidRPr="0092328B" w:rsidRDefault="0092328B" w:rsidP="00CA1F81">
            <w:r w:rsidRPr="0092328B">
              <w:t xml:space="preserve">ODR </w:t>
            </w:r>
            <w:r w:rsidR="00CA1F81" w:rsidRPr="0092328B">
              <w:t>– A.1.1. – Razvija komunikativnost i suradništvo.</w:t>
            </w:r>
          </w:p>
          <w:p w14:paraId="21048658" w14:textId="611B7B4A" w:rsidR="00CA035A" w:rsidRPr="0092328B" w:rsidRDefault="0092328B" w:rsidP="00CA035A">
            <w:r w:rsidRPr="0092328B">
              <w:t xml:space="preserve">OSR </w:t>
            </w:r>
            <w:r w:rsidR="00CA035A" w:rsidRPr="0092328B">
              <w:t>– B.1.2. – Aktivno sluša, daje i prima povratne informacije i komunicira u skladu s komunikacijskim pravilima;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72DF822D" w:rsidR="00FF51F1" w:rsidRPr="0092328B" w:rsidRDefault="0092328B" w:rsidP="00797FE7">
            <w:r w:rsidRPr="0092328B">
              <w:t xml:space="preserve">UKU </w:t>
            </w:r>
            <w:r w:rsidR="00CA1F81" w:rsidRPr="0092328B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B2889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2328B"/>
    <w:rsid w:val="009367B9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8.html" TargetMode="External"/><Relationship Id="rId5" Type="http://schemas.openxmlformats.org/officeDocument/2006/relationships/hyperlink" Target="https://hr.izzi.digital/DOS/104/37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cp:lastPrinted>2019-04-23T07:59:00Z</cp:lastPrinted>
  <dcterms:created xsi:type="dcterms:W3CDTF">2021-05-17T13:28:00Z</dcterms:created>
  <dcterms:modified xsi:type="dcterms:W3CDTF">2021-05-17T18:23:00Z</dcterms:modified>
</cp:coreProperties>
</file>