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0F2E339F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B33930">
              <w:rPr>
                <w:spacing w:val="3"/>
              </w:rPr>
              <w:t>; MJERENJE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4F6C058F" w:rsidR="004C5AB6" w:rsidRPr="0077722D" w:rsidRDefault="004B47DA" w:rsidP="004C5AB6">
            <w:pPr>
              <w:ind w:left="142"/>
            </w:pPr>
            <w:r>
              <w:rPr>
                <w:rFonts w:ascii="Calibri" w:hAnsi="Calibri"/>
                <w:color w:val="231F20"/>
                <w:spacing w:val="1"/>
              </w:rPr>
              <w:t>PRIRODA NAM DAJE SVE ŠTO NAM TREBA, SVI SMO POVEZANI ISPOD PLAVOG NEBA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24C13E9A" w:rsidR="00013EB4" w:rsidRPr="0077722D" w:rsidRDefault="00271A7B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>ODUZIMANJE</w:t>
            </w:r>
            <w:r w:rsidR="003A3719">
              <w:rPr>
                <w:rFonts w:ascii="Calibri" w:hAnsi="Calibri" w:cs="Calibri"/>
                <w:color w:val="231F20"/>
              </w:rPr>
              <w:t xml:space="preserve"> </w:t>
            </w:r>
            <w:r w:rsidR="00C91BEA" w:rsidRPr="00C91BEA">
              <w:rPr>
                <w:rFonts w:ascii="Calibri" w:hAnsi="Calibri" w:cs="Calibri"/>
                <w:color w:val="231F20"/>
              </w:rPr>
              <w:t>(</w:t>
            </w:r>
            <w:r>
              <w:rPr>
                <w:rFonts w:ascii="Calibri" w:hAnsi="Calibri" w:cs="Calibri"/>
                <w:color w:val="231F20"/>
              </w:rPr>
              <w:t>18 – 6</w:t>
            </w:r>
            <w:r w:rsidR="00C1465A">
              <w:rPr>
                <w:rFonts w:ascii="Calibri" w:hAnsi="Calibri" w:cs="Calibri"/>
                <w:color w:val="231F20"/>
              </w:rPr>
              <w:t>)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C1465A">
              <w:rPr>
                <w:rFonts w:ascii="Calibri" w:hAnsi="Calibri" w:cs="Calibri"/>
                <w:color w:val="231F20"/>
              </w:rPr>
              <w:t>obrada</w:t>
            </w:r>
          </w:p>
        </w:tc>
      </w:tr>
      <w:tr w:rsidR="00013EB4" w:rsidRPr="005338AF" w14:paraId="2FE4D0D7" w14:textId="77777777" w:rsidTr="009138C7">
        <w:trPr>
          <w:trHeight w:hRule="exact" w:val="2891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1903D87" w14:textId="6ECA5F88" w:rsidR="009138C7" w:rsidRPr="00DD5614" w:rsidRDefault="009138C7" w:rsidP="009138C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DD5614">
              <w:rPr>
                <w:rFonts w:ascii="Calibri" w:hAnsi="Calibri" w:cs="Calibri"/>
                <w:b/>
                <w:bCs/>
                <w:color w:val="000000"/>
              </w:rPr>
              <w:t>MAT OŠ A.1.4. Zbraja i oduzima u skupu brojeva do 20.</w:t>
            </w:r>
          </w:p>
          <w:p w14:paraId="15951CEB" w14:textId="77777777" w:rsidR="009138C7" w:rsidRPr="00DD5614" w:rsidRDefault="009138C7" w:rsidP="009138C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D5614">
              <w:rPr>
                <w:rFonts w:ascii="Calibri" w:hAnsi="Calibri" w:cs="Calibri"/>
                <w:color w:val="000000"/>
              </w:rPr>
              <w:t>- zbraja i oduzima brojeve do 20</w:t>
            </w:r>
          </w:p>
          <w:p w14:paraId="148311AE" w14:textId="77777777" w:rsidR="009138C7" w:rsidRDefault="009138C7" w:rsidP="009138C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D5614">
              <w:rPr>
                <w:rFonts w:ascii="Calibri" w:hAnsi="Calibri" w:cs="Calibri"/>
                <w:color w:val="000000"/>
              </w:rPr>
              <w:t>- računske operacije zapisuje matematičkim zapisom</w:t>
            </w:r>
          </w:p>
          <w:p w14:paraId="2E13667D" w14:textId="77777777" w:rsidR="009138C7" w:rsidRDefault="009138C7" w:rsidP="009138C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833721">
              <w:rPr>
                <w:spacing w:val="0"/>
              </w:rPr>
              <w:t>- imenuje članove u računskim operacijama</w:t>
            </w:r>
            <w:r w:rsidRPr="00CA035A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  <w:p w14:paraId="0200F5B8" w14:textId="63181611" w:rsidR="00CA035A" w:rsidRPr="003A3719" w:rsidRDefault="00CA035A" w:rsidP="009138C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CA035A">
              <w:rPr>
                <w:rFonts w:ascii="Calibri" w:hAnsi="Calibri" w:cs="Calibri"/>
                <w:b/>
                <w:bCs/>
                <w:color w:val="000000"/>
              </w:rPr>
              <w:t>MAT OŠ A.1.1. Opisuje i prikazuje količine prirodnim brojevima i nulom.</w:t>
            </w:r>
          </w:p>
          <w:p w14:paraId="30B2F5EA" w14:textId="48A25524" w:rsidR="00C1465A" w:rsidRPr="00500F0E" w:rsidRDefault="00C1465A" w:rsidP="009138C7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povezuje količinu i broj</w:t>
            </w:r>
          </w:p>
          <w:p w14:paraId="79DF576D" w14:textId="5FF79F37" w:rsidR="00CA035A" w:rsidRPr="00CA035A" w:rsidRDefault="00CA035A" w:rsidP="00CA03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CA035A">
              <w:rPr>
                <w:rFonts w:ascii="Calibri" w:hAnsi="Calibri" w:cs="Calibri"/>
                <w:color w:val="000000"/>
              </w:rPr>
              <w:t>- prikazuje brojeve do 20 na različite načine</w:t>
            </w:r>
          </w:p>
          <w:p w14:paraId="0829EAA9" w14:textId="77777777" w:rsidR="00CA035A" w:rsidRPr="00CA035A" w:rsidRDefault="00CA035A" w:rsidP="00CA03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CA035A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  <w:p w14:paraId="4B1C1BC0" w14:textId="03A2E9F3" w:rsidR="00CA035A" w:rsidRPr="00CA035A" w:rsidRDefault="00CA035A" w:rsidP="00CA03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CA035A">
              <w:rPr>
                <w:rFonts w:ascii="Calibri" w:hAnsi="Calibri" w:cs="Calibri"/>
                <w:color w:val="000000"/>
              </w:rPr>
              <w:t>- razlikuje jednoznamenkaste i dvoznamenkaste brojeve</w:t>
            </w:r>
          </w:p>
          <w:p w14:paraId="0E18BA8B" w14:textId="732E733F" w:rsidR="009138C7" w:rsidRPr="009138C7" w:rsidRDefault="009138C7" w:rsidP="009138C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9138C7">
              <w:rPr>
                <w:rFonts w:ascii="Calibri" w:hAnsi="Calibri" w:cs="Calibri"/>
                <w:b/>
                <w:bCs/>
                <w:color w:val="000000"/>
              </w:rPr>
              <w:t>MAT OŠ D.1.2. Služi se hrvatskim novcem u jediničnoj vrijednosti kune u skupu brojeva do 20.</w:t>
            </w:r>
          </w:p>
          <w:p w14:paraId="148FDCBB" w14:textId="77777777" w:rsidR="009138C7" w:rsidRDefault="009138C7" w:rsidP="009138C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34227">
              <w:rPr>
                <w:rFonts w:ascii="Calibri" w:hAnsi="Calibri" w:cs="Calibri"/>
                <w:color w:val="000000"/>
              </w:rPr>
              <w:t>- prepoznaje hrvatske kovanice i novčanice vrijednosti: 1 kuna, 2 kune, 5 kuna, 10 kuna i 20 kuna</w:t>
            </w:r>
          </w:p>
          <w:p w14:paraId="65B9104E" w14:textId="207323A3" w:rsidR="009138C7" w:rsidRPr="009138C7" w:rsidRDefault="009138C7" w:rsidP="009138C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9138C7">
              <w:rPr>
                <w:rFonts w:ascii="Calibri" w:hAnsi="Calibri" w:cs="Calibri"/>
                <w:color w:val="000000"/>
              </w:rPr>
              <w:t xml:space="preserve">- uspoređuje vrijednosti kovanica i novčanica te računa s novcem u skupu brojeva do 20 </w:t>
            </w:r>
          </w:p>
          <w:p w14:paraId="6AA3FB19" w14:textId="07B367D1" w:rsidR="00C1465A" w:rsidRPr="00184836" w:rsidRDefault="009138C7" w:rsidP="009138C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9138C7">
              <w:rPr>
                <w:rFonts w:ascii="Calibri" w:hAnsi="Calibri" w:cs="Calibri"/>
                <w:color w:val="000000"/>
              </w:rPr>
              <w:t>- objašnjava svrhu i korist štednje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641"/>
        <w:gridCol w:w="2959"/>
        <w:gridCol w:w="2962"/>
      </w:tblGrid>
      <w:tr w:rsidR="005338AF" w:rsidRPr="00C561F1" w14:paraId="5615EDDE" w14:textId="77777777" w:rsidTr="00C1465A">
        <w:tc>
          <w:tcPr>
            <w:tcW w:w="2967" w:type="pct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1016" w:type="pct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1017" w:type="pct"/>
            <w:shd w:val="clear" w:color="auto" w:fill="D9E2F3" w:themeFill="accent1" w:themeFillTint="33"/>
            <w:vAlign w:val="center"/>
          </w:tcPr>
          <w:p w14:paraId="3D71E974" w14:textId="6E6769C9" w:rsidR="005338AF" w:rsidRPr="00E67762" w:rsidRDefault="005338AF" w:rsidP="00C561F1">
            <w:pPr>
              <w:jc w:val="center"/>
              <w:rPr>
                <w:b/>
                <w:bCs/>
              </w:rPr>
            </w:pPr>
            <w:r w:rsidRPr="00E67762">
              <w:rPr>
                <w:b/>
                <w:bCs/>
              </w:rPr>
              <w:t>P</w:t>
            </w:r>
            <w:r w:rsidRPr="00E67762">
              <w:rPr>
                <w:b/>
                <w:bCs/>
                <w:spacing w:val="-3"/>
              </w:rPr>
              <w:t>O</w:t>
            </w:r>
            <w:r w:rsidRPr="00E67762">
              <w:rPr>
                <w:b/>
                <w:bCs/>
              </w:rPr>
              <w:t>VEZI</w:t>
            </w:r>
            <w:r w:rsidRPr="00E67762">
              <w:rPr>
                <w:b/>
                <w:bCs/>
                <w:spacing w:val="-11"/>
              </w:rPr>
              <w:t>V</w:t>
            </w:r>
            <w:r w:rsidRPr="00E67762">
              <w:rPr>
                <w:b/>
                <w:bCs/>
              </w:rPr>
              <w:t>ANJE ISHO</w:t>
            </w:r>
            <w:r w:rsidRPr="00E67762">
              <w:rPr>
                <w:b/>
                <w:bCs/>
                <w:spacing w:val="-5"/>
              </w:rPr>
              <w:t>D</w:t>
            </w:r>
            <w:r w:rsidRPr="00E67762">
              <w:rPr>
                <w:b/>
                <w:bCs/>
              </w:rPr>
              <w:t>A O</w:t>
            </w:r>
            <w:r w:rsidRPr="00E67762">
              <w:rPr>
                <w:b/>
                <w:bCs/>
                <w:spacing w:val="-2"/>
              </w:rPr>
              <w:t>S</w:t>
            </w:r>
            <w:r w:rsidRPr="00E67762">
              <w:rPr>
                <w:b/>
                <w:bCs/>
                <w:spacing w:val="-16"/>
              </w:rPr>
              <w:t>T</w:t>
            </w:r>
            <w:r w:rsidRPr="00E67762">
              <w:rPr>
                <w:b/>
                <w:bCs/>
              </w:rPr>
              <w:t>ALIH PREDMETNIH PODRU</w:t>
            </w:r>
            <w:r w:rsidRPr="00E67762">
              <w:rPr>
                <w:b/>
                <w:bCs/>
                <w:spacing w:val="2"/>
              </w:rPr>
              <w:t>Č</w:t>
            </w:r>
            <w:r w:rsidRPr="00E67762">
              <w:rPr>
                <w:b/>
                <w:bCs/>
                <w:spacing w:val="-4"/>
              </w:rPr>
              <w:t>J</w:t>
            </w:r>
            <w:r w:rsidRPr="00E67762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C1465A">
        <w:tc>
          <w:tcPr>
            <w:tcW w:w="2967" w:type="pct"/>
          </w:tcPr>
          <w:p w14:paraId="28DD3ECD" w14:textId="77777777" w:rsidR="00271A7B" w:rsidRPr="00271A7B" w:rsidRDefault="00271A7B" w:rsidP="00271A7B">
            <w:r w:rsidRPr="00271A7B">
              <w:rPr>
                <w:b/>
                <w:bCs/>
              </w:rPr>
              <w:t>1. Veseli utorak</w:t>
            </w:r>
          </w:p>
          <w:p w14:paraId="1C93AF16" w14:textId="031ABED6" w:rsidR="00271A7B" w:rsidRPr="00271A7B" w:rsidRDefault="00271A7B" w:rsidP="00271A7B">
            <w:r w:rsidRPr="00271A7B">
              <w:rPr>
                <w:b/>
                <w:bCs/>
              </w:rPr>
              <w:t xml:space="preserve">Ishod aktivnosti: </w:t>
            </w:r>
            <w:r w:rsidRPr="00271A7B">
              <w:t>oduzima brojeve do 20; čita i zapisuje brojeve do 20 i nulu brojkama i riječima; uspoređuje</w:t>
            </w:r>
            <w:r>
              <w:t xml:space="preserve"> </w:t>
            </w:r>
            <w:r w:rsidRPr="00271A7B">
              <w:t>vrijednosti kovanica i novčanica te računa s novcem u skupu brojeva do 20; objašnjava svrhu i korist štednje.</w:t>
            </w:r>
          </w:p>
          <w:p w14:paraId="68B0A5CC" w14:textId="77777777" w:rsidR="00271A7B" w:rsidRPr="00271A7B" w:rsidRDefault="00271A7B" w:rsidP="00271A7B">
            <w:r w:rsidRPr="00271A7B">
              <w:rPr>
                <w:b/>
                <w:bCs/>
              </w:rPr>
              <w:t>Opis aktivnosti:</w:t>
            </w:r>
          </w:p>
          <w:p w14:paraId="5A8B61F6" w14:textId="28BCC538" w:rsidR="00C1465A" w:rsidRDefault="00271A7B" w:rsidP="00271A7B">
            <w:r w:rsidRPr="00271A7B">
              <w:t>Učenici promatraju ilustraciju u udžbeniku na str. 81. Jedan učenik čita što piše na ilustraciji. Učiteljica/učitelj</w:t>
            </w:r>
            <w:r>
              <w:t xml:space="preserve"> </w:t>
            </w:r>
            <w:r w:rsidRPr="00271A7B">
              <w:t>potiče komunikacijsku situaciju: Što se događa kada je u trgovini veseli utorak? Što mislite zašto se zove veseli</w:t>
            </w:r>
            <w:r>
              <w:t xml:space="preserve"> </w:t>
            </w:r>
            <w:r w:rsidRPr="00271A7B">
              <w:t>utorak? Što trgovci napišu u trgovinama kada nešto plaćamo manje od uobičajene cijene? Idete li vi sa svojim</w:t>
            </w:r>
            <w:r>
              <w:t xml:space="preserve"> </w:t>
            </w:r>
            <w:r w:rsidRPr="00271A7B">
              <w:t>roditeljima u trgovinu? Jeste li primijetili da su cijene u trgovini ponekad smanjene? Što mislite je li isplativije</w:t>
            </w:r>
            <w:r>
              <w:t xml:space="preserve"> </w:t>
            </w:r>
            <w:r w:rsidRPr="00271A7B">
              <w:t>kupovati kada su cijene uobičajene ili kad su smanjene? Zašto? Kolika je cijena lopte prikazane na ilustraciji?</w:t>
            </w:r>
            <w:r>
              <w:t xml:space="preserve"> </w:t>
            </w:r>
            <w:r w:rsidRPr="00271A7B">
              <w:t>Koliko ćemo platiti loptu ako je dođemo kupiti loptu u utorak? Kojom računskom radnjom ćemo to izračunati?</w:t>
            </w:r>
          </w:p>
          <w:p w14:paraId="3E87B6D1" w14:textId="77777777" w:rsidR="00271A7B" w:rsidRDefault="00271A7B" w:rsidP="00271A7B"/>
          <w:p w14:paraId="4789E231" w14:textId="77777777" w:rsidR="00271A7B" w:rsidRPr="00271A7B" w:rsidRDefault="00271A7B" w:rsidP="00271A7B">
            <w:r w:rsidRPr="00271A7B">
              <w:rPr>
                <w:b/>
                <w:bCs/>
              </w:rPr>
              <w:t>2. Oduzimanje dvoznamenkastog i jednoznamenkastog broja unutar druge desetice</w:t>
            </w:r>
          </w:p>
          <w:p w14:paraId="746FEEED" w14:textId="700AED1C" w:rsidR="00271A7B" w:rsidRPr="00271A7B" w:rsidRDefault="00271A7B" w:rsidP="00271A7B">
            <w:r w:rsidRPr="00271A7B">
              <w:rPr>
                <w:b/>
                <w:bCs/>
              </w:rPr>
              <w:t xml:space="preserve">Ishod aktivnosti: </w:t>
            </w:r>
            <w:r w:rsidRPr="00271A7B">
              <w:t>oduzima brojeve do 20; računske operacije zapisuje matematičkim zapisom; imenuje članove u računskim operacijama; prikazuje brojeve do 20 na različite načine; čita i zapisuje brojeve do 20 i nulu</w:t>
            </w:r>
            <w:r>
              <w:t xml:space="preserve"> </w:t>
            </w:r>
            <w:r w:rsidRPr="00271A7B">
              <w:t xml:space="preserve">brojkama i </w:t>
            </w:r>
            <w:r w:rsidRPr="00271A7B">
              <w:lastRenderedPageBreak/>
              <w:t>riječima; razlikuje jednoznamenkaste i dvoznamenkaste brojeve; uspoređuje vrijednosti kovanica i</w:t>
            </w:r>
            <w:r>
              <w:t xml:space="preserve"> </w:t>
            </w:r>
            <w:r w:rsidRPr="00271A7B">
              <w:t>novčanica te računa s novcem u skupu brojeva do 20.</w:t>
            </w:r>
          </w:p>
          <w:p w14:paraId="052DE732" w14:textId="77777777" w:rsidR="00271A7B" w:rsidRPr="00271A7B" w:rsidRDefault="00271A7B" w:rsidP="00271A7B">
            <w:r w:rsidRPr="00271A7B">
              <w:rPr>
                <w:b/>
                <w:bCs/>
              </w:rPr>
              <w:t>Opis aktivnosti:</w:t>
            </w:r>
          </w:p>
          <w:p w14:paraId="687C1B77" w14:textId="4B0D75C6" w:rsidR="00271A7B" w:rsidRPr="00271A7B" w:rsidRDefault="00271A7B" w:rsidP="00271A7B">
            <w:r w:rsidRPr="00271A7B">
              <w:t>Učiteljica/učitelj donosi kockice za slaganje i pokazuje učenicima kako će oduzeti 18 i 6. Prikazuje broj 18 tako</w:t>
            </w:r>
            <w:r>
              <w:t xml:space="preserve"> </w:t>
            </w:r>
            <w:r w:rsidRPr="00271A7B">
              <w:t>da ga rastavi na 10 i 8. Pokazuje 10 kockica u jednoj boji i 8 kockica u drugoj boji. Potiče komunikacijsku situaciju: Koliko će kockica ostati ako oduzmemo 6 kockica? Jedan učenik sklanja 6 kockica u drugoj boji te zapisuje</w:t>
            </w:r>
            <w:r>
              <w:t xml:space="preserve"> </w:t>
            </w:r>
            <w:r w:rsidRPr="00271A7B">
              <w:t>računsku radnju na ploču. 18 - 6 = 12</w:t>
            </w:r>
          </w:p>
          <w:p w14:paraId="7C369525" w14:textId="77777777" w:rsidR="00271A7B" w:rsidRPr="00271A7B" w:rsidRDefault="00271A7B" w:rsidP="00271A7B">
            <w:r w:rsidRPr="00271A7B">
              <w:t>Učiteljica/učitelj crta brojevnu crtu i prikazuje račun na brojevnoj crti.</w:t>
            </w:r>
          </w:p>
          <w:p w14:paraId="61D83A45" w14:textId="375B9161" w:rsidR="00271A7B" w:rsidRDefault="00271A7B" w:rsidP="00271A7B">
            <w:r w:rsidRPr="00271A7B">
              <w:t>Učenici izračunavaju na ploči koliko će u utorak koštati frizbi i reketi prikazani u udžbeniku. Učenici predlažu</w:t>
            </w:r>
            <w:r>
              <w:t xml:space="preserve"> </w:t>
            </w:r>
            <w:r w:rsidRPr="00271A7B">
              <w:t>cijene još nekoliko predmeta koje bi voljeli kupiti te izračunavaju koliko bi ti predmeti koštali u utorak.</w:t>
            </w:r>
          </w:p>
          <w:p w14:paraId="2313A4C3" w14:textId="77777777" w:rsidR="00271A7B" w:rsidRDefault="00271A7B" w:rsidP="00271A7B"/>
          <w:p w14:paraId="1F23F983" w14:textId="77777777" w:rsidR="00271A7B" w:rsidRPr="00271A7B" w:rsidRDefault="00271A7B" w:rsidP="00271A7B">
            <w:r w:rsidRPr="00271A7B">
              <w:rPr>
                <w:b/>
                <w:bCs/>
              </w:rPr>
              <w:t>3. Računanje na brojevnoj crti</w:t>
            </w:r>
          </w:p>
          <w:p w14:paraId="2EBFB7DB" w14:textId="76000B8C" w:rsidR="00271A7B" w:rsidRPr="00271A7B" w:rsidRDefault="00271A7B" w:rsidP="00271A7B">
            <w:r w:rsidRPr="00271A7B">
              <w:rPr>
                <w:b/>
                <w:bCs/>
              </w:rPr>
              <w:t xml:space="preserve">Ishod aktivnosti: </w:t>
            </w:r>
            <w:r w:rsidRPr="00271A7B">
              <w:t>oduzima brojeve do 20; računske operacije zapisuje matematičkim zapisom; prikazuje brojeve do 20 na različite načine; čita i zapisuje brojeve do 20 i nulu brojkama i riječima; razlikuje jednoznamenkaste i dvoznamenkaste brojeve.</w:t>
            </w:r>
          </w:p>
          <w:p w14:paraId="0BFD24FA" w14:textId="77777777" w:rsidR="00271A7B" w:rsidRPr="00271A7B" w:rsidRDefault="00271A7B" w:rsidP="00271A7B">
            <w:r w:rsidRPr="00271A7B">
              <w:rPr>
                <w:b/>
                <w:bCs/>
              </w:rPr>
              <w:t>Opis aktivnosti:</w:t>
            </w:r>
          </w:p>
          <w:p w14:paraId="33A54B61" w14:textId="77777777" w:rsidR="00271A7B" w:rsidRDefault="00271A7B" w:rsidP="00271A7B">
            <w:r w:rsidRPr="00271A7B">
              <w:t>Učenici u paru prikazuju račune s ploče crtežom i na brojevnoj crti.</w:t>
            </w:r>
          </w:p>
          <w:p w14:paraId="0ED02B75" w14:textId="77777777" w:rsidR="00271A7B" w:rsidRDefault="00271A7B" w:rsidP="00271A7B"/>
          <w:p w14:paraId="4B42CE35" w14:textId="77777777" w:rsidR="00271A7B" w:rsidRPr="00271A7B" w:rsidRDefault="00271A7B" w:rsidP="00271A7B">
            <w:r w:rsidRPr="00271A7B">
              <w:rPr>
                <w:b/>
                <w:bCs/>
              </w:rPr>
              <w:t>4. Točno - netočno</w:t>
            </w:r>
          </w:p>
          <w:p w14:paraId="5CEDA5D0" w14:textId="77777777" w:rsidR="00271A7B" w:rsidRPr="00271A7B" w:rsidRDefault="00271A7B" w:rsidP="00271A7B">
            <w:r w:rsidRPr="00271A7B">
              <w:rPr>
                <w:b/>
                <w:bCs/>
              </w:rPr>
              <w:t xml:space="preserve">Ishod aktivnosti: </w:t>
            </w:r>
            <w:r w:rsidRPr="00271A7B">
              <w:t>oduzima brojeve do 20; čita i zapisuje brojeve do 20 i nulu brojkama i riječima.</w:t>
            </w:r>
          </w:p>
          <w:p w14:paraId="23FEFF3F" w14:textId="77777777" w:rsidR="00271A7B" w:rsidRPr="00271A7B" w:rsidRDefault="00271A7B" w:rsidP="00271A7B">
            <w:r w:rsidRPr="00271A7B">
              <w:rPr>
                <w:b/>
                <w:bCs/>
              </w:rPr>
              <w:t>Opis aktivnosti:</w:t>
            </w:r>
          </w:p>
          <w:p w14:paraId="2253389D" w14:textId="452DE11C" w:rsidR="00271A7B" w:rsidRPr="007563B4" w:rsidRDefault="00271A7B" w:rsidP="00271A7B">
            <w:r w:rsidRPr="00271A7B">
              <w:t>Svaki učenik ima karticu na kojoj s jedne strane, na zelenoj podlozi, piše DA, a s druge strane, na crvenoj podlozi, NE. Učiteljica/učitelj govori jednakosti. Ako izgovori točnu jednakost, učenici pokazuju DA, a ako izgovori</w:t>
            </w:r>
            <w:r>
              <w:t xml:space="preserve"> </w:t>
            </w:r>
            <w:r w:rsidRPr="00271A7B">
              <w:t>netočnu jednakost, pokazuju NE.</w:t>
            </w:r>
          </w:p>
        </w:tc>
        <w:tc>
          <w:tcPr>
            <w:tcW w:w="1016" w:type="pct"/>
          </w:tcPr>
          <w:p w14:paraId="09D84EA8" w14:textId="18515B9A" w:rsidR="00736727" w:rsidRPr="00E67762" w:rsidRDefault="003222F7" w:rsidP="00C1465A">
            <w:hyperlink r:id="rId5" w:history="1">
              <w:r w:rsidR="00AD6837" w:rsidRPr="00E67762">
                <w:rPr>
                  <w:rStyle w:val="Hyperlink"/>
                </w:rPr>
                <w:t>Oduzimanje (18 - 2)</w:t>
              </w:r>
            </w:hyperlink>
          </w:p>
          <w:p w14:paraId="332106D5" w14:textId="77777777" w:rsidR="003E1DA9" w:rsidRDefault="003E1DA9" w:rsidP="00C1465A"/>
          <w:p w14:paraId="2F03BA56" w14:textId="77777777" w:rsidR="003E1DA9" w:rsidRDefault="003E1DA9" w:rsidP="00C1465A"/>
          <w:p w14:paraId="360446CF" w14:textId="77777777" w:rsidR="003E1DA9" w:rsidRDefault="003E1DA9" w:rsidP="00C1465A"/>
          <w:p w14:paraId="48A2A47C" w14:textId="77777777" w:rsidR="003E1DA9" w:rsidRDefault="003E1DA9" w:rsidP="00C1465A"/>
          <w:p w14:paraId="1797A5EC" w14:textId="77777777" w:rsidR="003E1DA9" w:rsidRDefault="003E1DA9" w:rsidP="00C1465A"/>
          <w:p w14:paraId="36D5620E" w14:textId="77777777" w:rsidR="003E1DA9" w:rsidRDefault="003E1DA9" w:rsidP="00C1465A"/>
          <w:p w14:paraId="58DEFAC4" w14:textId="77777777" w:rsidR="003E1DA9" w:rsidRDefault="003E1DA9" w:rsidP="00C1465A"/>
          <w:p w14:paraId="29BBD3F4" w14:textId="77777777" w:rsidR="003E1DA9" w:rsidRDefault="003E1DA9" w:rsidP="00C1465A"/>
          <w:p w14:paraId="2C877EF2" w14:textId="77777777" w:rsidR="003E1DA9" w:rsidRDefault="003E1DA9" w:rsidP="00C1465A"/>
          <w:p w14:paraId="44670F6D" w14:textId="77777777" w:rsidR="003E1DA9" w:rsidRDefault="003E1DA9" w:rsidP="00C1465A"/>
          <w:p w14:paraId="465BEC9A" w14:textId="77777777" w:rsidR="003E1DA9" w:rsidRDefault="003E1DA9" w:rsidP="00C1465A"/>
          <w:p w14:paraId="792DB3F3" w14:textId="77777777" w:rsidR="003E1DA9" w:rsidRDefault="003E1DA9" w:rsidP="00C1465A"/>
          <w:p w14:paraId="418F4527" w14:textId="77777777" w:rsidR="003E1DA9" w:rsidRDefault="003E1DA9" w:rsidP="00C1465A"/>
          <w:p w14:paraId="33E50810" w14:textId="77777777" w:rsidR="00AD6837" w:rsidRDefault="00AD6837" w:rsidP="00C1465A">
            <w:pPr>
              <w:rPr>
                <w:b/>
                <w:bCs/>
              </w:rPr>
            </w:pPr>
          </w:p>
          <w:p w14:paraId="0057C842" w14:textId="77777777" w:rsidR="00AD6837" w:rsidRDefault="00AD6837" w:rsidP="00C1465A">
            <w:pPr>
              <w:rPr>
                <w:b/>
                <w:bCs/>
              </w:rPr>
            </w:pPr>
          </w:p>
          <w:p w14:paraId="16811F77" w14:textId="77777777" w:rsidR="00B33930" w:rsidRDefault="00B33930" w:rsidP="00C1465A">
            <w:pPr>
              <w:rPr>
                <w:b/>
                <w:bCs/>
              </w:rPr>
            </w:pPr>
          </w:p>
          <w:p w14:paraId="1E3ACA5A" w14:textId="77777777" w:rsidR="00B33930" w:rsidRDefault="00B33930" w:rsidP="00C1465A">
            <w:pPr>
              <w:rPr>
                <w:b/>
                <w:bCs/>
              </w:rPr>
            </w:pPr>
          </w:p>
          <w:p w14:paraId="2FAB378A" w14:textId="77777777" w:rsidR="00B33930" w:rsidRDefault="00B33930" w:rsidP="00C1465A">
            <w:pPr>
              <w:rPr>
                <w:b/>
                <w:bCs/>
              </w:rPr>
            </w:pPr>
          </w:p>
          <w:p w14:paraId="41391FAA" w14:textId="567E64B3" w:rsidR="003E1DA9" w:rsidRDefault="003E1DA9" w:rsidP="00C1465A">
            <w:pPr>
              <w:rPr>
                <w:b/>
                <w:bCs/>
              </w:rPr>
            </w:pPr>
            <w:r w:rsidRPr="003E1DA9">
              <w:rPr>
                <w:b/>
                <w:bCs/>
              </w:rPr>
              <w:t>Objekt</w:t>
            </w:r>
            <w:r>
              <w:t xml:space="preserve"> </w:t>
            </w:r>
            <w:hyperlink r:id="rId6" w:anchor="block-28933" w:history="1">
              <w:r w:rsidR="00AD6837">
                <w:rPr>
                  <w:rStyle w:val="Hyperlink"/>
                </w:rPr>
                <w:t>Svakog dana do dućana</w:t>
              </w:r>
            </w:hyperlink>
            <w:r w:rsidRPr="003E1DA9">
              <w:rPr>
                <w:b/>
                <w:bCs/>
              </w:rPr>
              <w:t xml:space="preserve"> </w:t>
            </w:r>
          </w:p>
          <w:p w14:paraId="746E9702" w14:textId="51A43005" w:rsidR="003E1DA9" w:rsidRDefault="003E1DA9" w:rsidP="00C1465A">
            <w:pPr>
              <w:rPr>
                <w:b/>
                <w:bCs/>
              </w:rPr>
            </w:pPr>
          </w:p>
          <w:p w14:paraId="22D3193E" w14:textId="177C28CE" w:rsidR="003E1DA9" w:rsidRDefault="003E1DA9" w:rsidP="00C1465A">
            <w:pPr>
              <w:rPr>
                <w:b/>
                <w:bCs/>
              </w:rPr>
            </w:pPr>
          </w:p>
          <w:p w14:paraId="1136330B" w14:textId="6750D60E" w:rsidR="003E1DA9" w:rsidRDefault="003E1DA9" w:rsidP="00C1465A">
            <w:pPr>
              <w:rPr>
                <w:b/>
                <w:bCs/>
              </w:rPr>
            </w:pPr>
          </w:p>
          <w:p w14:paraId="24D50A06" w14:textId="33831B8D" w:rsidR="003E1DA9" w:rsidRDefault="003E1DA9" w:rsidP="00C1465A">
            <w:pPr>
              <w:rPr>
                <w:b/>
                <w:bCs/>
              </w:rPr>
            </w:pPr>
          </w:p>
          <w:p w14:paraId="1E7EC1AE" w14:textId="7FD8E39C" w:rsidR="003E1DA9" w:rsidRDefault="003E1DA9" w:rsidP="00C1465A">
            <w:pPr>
              <w:rPr>
                <w:b/>
                <w:bCs/>
              </w:rPr>
            </w:pPr>
          </w:p>
          <w:p w14:paraId="3EA0C8BD" w14:textId="3941D83F" w:rsidR="003E1DA9" w:rsidRDefault="003E1DA9" w:rsidP="00C1465A">
            <w:pPr>
              <w:rPr>
                <w:b/>
                <w:bCs/>
              </w:rPr>
            </w:pPr>
          </w:p>
          <w:p w14:paraId="2E11BDB5" w14:textId="79A793E7" w:rsidR="003E1DA9" w:rsidRDefault="003E1DA9" w:rsidP="00C1465A">
            <w:pPr>
              <w:rPr>
                <w:b/>
                <w:bCs/>
              </w:rPr>
            </w:pPr>
          </w:p>
          <w:p w14:paraId="2CE20C3D" w14:textId="76FC5BCB" w:rsidR="003E1DA9" w:rsidRDefault="003E1DA9" w:rsidP="00C1465A">
            <w:pPr>
              <w:rPr>
                <w:b/>
                <w:bCs/>
              </w:rPr>
            </w:pPr>
          </w:p>
          <w:p w14:paraId="4A5A8091" w14:textId="0D032467" w:rsidR="003E1DA9" w:rsidRDefault="003E1DA9" w:rsidP="00C1465A">
            <w:pPr>
              <w:rPr>
                <w:b/>
                <w:bCs/>
              </w:rPr>
            </w:pPr>
          </w:p>
          <w:p w14:paraId="4C984235" w14:textId="0830CD57" w:rsidR="003E1DA9" w:rsidRDefault="003E1DA9" w:rsidP="00C1465A">
            <w:pPr>
              <w:rPr>
                <w:b/>
                <w:bCs/>
              </w:rPr>
            </w:pPr>
          </w:p>
          <w:p w14:paraId="6DAFA624" w14:textId="1FBA20BA" w:rsidR="003E1DA9" w:rsidRPr="00BF3B7E" w:rsidRDefault="003E1DA9" w:rsidP="00C1465A">
            <w:r w:rsidRPr="003E1DA9">
              <w:rPr>
                <w:b/>
                <w:bCs/>
              </w:rPr>
              <w:t>Objekt</w:t>
            </w:r>
            <w:r>
              <w:t xml:space="preserve"> </w:t>
            </w:r>
            <w:hyperlink r:id="rId7" w:anchor="block-28939" w:history="1">
              <w:r w:rsidR="00AD6837">
                <w:rPr>
                  <w:rStyle w:val="Hyperlink"/>
                </w:rPr>
                <w:t>Matematički memori</w:t>
              </w:r>
            </w:hyperlink>
          </w:p>
        </w:tc>
        <w:tc>
          <w:tcPr>
            <w:tcW w:w="1017" w:type="pct"/>
          </w:tcPr>
          <w:p w14:paraId="650FC682" w14:textId="5183DE4E" w:rsidR="00CA1F81" w:rsidRPr="00E67762" w:rsidRDefault="00CA1F81" w:rsidP="006A7C12">
            <w:r w:rsidRPr="00E67762">
              <w:lastRenderedPageBreak/>
              <w:t xml:space="preserve">OŠ HJ – A.1.1. </w:t>
            </w:r>
            <w:r w:rsidR="00F067F3" w:rsidRPr="00E67762">
              <w:t>–</w:t>
            </w:r>
            <w:r w:rsidRPr="00E67762">
              <w:t xml:space="preserve"> Učenik razgovara i govori u skladu s jezičnim razvojem izražavajući svoje potrebe, misli i osjećaje; A.1.5. – Učenik upotrebljava riječi, sintagme i rečenice u točnome značenju u uobičajenim komunikacijskim situacijama.</w:t>
            </w:r>
            <w:bookmarkStart w:id="0" w:name="_Hlk71230268"/>
          </w:p>
          <w:bookmarkEnd w:id="0"/>
          <w:p w14:paraId="6E99D61E" w14:textId="1F727B62" w:rsidR="00CA1F81" w:rsidRPr="00E67762" w:rsidRDefault="00E67762" w:rsidP="00CA1F81">
            <w:r w:rsidRPr="00E67762">
              <w:t xml:space="preserve">GOO </w:t>
            </w:r>
            <w:r w:rsidR="00CA1F81" w:rsidRPr="00E67762">
              <w:t>– C.1.1. – Uključuje se u zajedničke aktivnosti razrednog odjela i izvršava svoj dio zadatka.</w:t>
            </w:r>
          </w:p>
          <w:p w14:paraId="668A52BA" w14:textId="5E2AB471" w:rsidR="00D5593F" w:rsidRPr="00E67762" w:rsidRDefault="00E67762" w:rsidP="00D5593F">
            <w:r w:rsidRPr="00E67762">
              <w:t xml:space="preserve">IKT </w:t>
            </w:r>
            <w:r w:rsidR="00D5593F" w:rsidRPr="00E67762">
              <w:t>– A.1.1. – Učenik uz pomoć učitelja odabire odgovarajuću digitalnu tehnologiju za obavljanje jednostavnih zadataka.</w:t>
            </w:r>
          </w:p>
          <w:p w14:paraId="5024ED79" w14:textId="14AD4509" w:rsidR="00CA1F81" w:rsidRPr="00E67762" w:rsidRDefault="00E67762" w:rsidP="00CA1F81">
            <w:r w:rsidRPr="00E67762">
              <w:lastRenderedPageBreak/>
              <w:t xml:space="preserve">ODR </w:t>
            </w:r>
            <w:r w:rsidR="00CA1F81" w:rsidRPr="00E67762">
              <w:t>– A.1.1. – Razvija komunikativnost i suradništvo.</w:t>
            </w:r>
          </w:p>
          <w:p w14:paraId="21048658" w14:textId="73500780" w:rsidR="00CA035A" w:rsidRPr="00E67762" w:rsidRDefault="00E67762" w:rsidP="00CA035A">
            <w:r w:rsidRPr="00E67762">
              <w:t xml:space="preserve">OSR </w:t>
            </w:r>
            <w:r w:rsidR="00CA035A" w:rsidRPr="00E67762">
              <w:t xml:space="preserve">– </w:t>
            </w:r>
            <w:bookmarkStart w:id="1" w:name="_Hlk72158553"/>
            <w:r w:rsidR="003A3719" w:rsidRPr="00E67762">
              <w:t xml:space="preserve">A.1.3. – Razvija osobne potencijale; </w:t>
            </w:r>
            <w:bookmarkEnd w:id="1"/>
            <w:r w:rsidR="00CA035A" w:rsidRPr="00E67762">
              <w:t>B.1.2. – Aktivno sluša, daje i prima povratne informacije i komunicira u skladu s komunikacijskim pravilima; C.1.3. – Uključuje se u pomaganje vršnjacima u svakodnevnim situacijama uz pomoć odraslih.</w:t>
            </w:r>
          </w:p>
          <w:p w14:paraId="044830DC" w14:textId="38A17E75" w:rsidR="009138C7" w:rsidRPr="00E67762" w:rsidRDefault="00E67762" w:rsidP="009138C7">
            <w:r w:rsidRPr="00E67762">
              <w:t xml:space="preserve">POD </w:t>
            </w:r>
            <w:r w:rsidR="009138C7" w:rsidRPr="00E67762">
              <w:t>– C.1.3. – Upoznaje funkciju novca.</w:t>
            </w:r>
          </w:p>
          <w:p w14:paraId="71400C69" w14:textId="5DC63F9F" w:rsidR="00FF51F1" w:rsidRPr="00E67762" w:rsidRDefault="00E67762" w:rsidP="00797FE7">
            <w:r w:rsidRPr="00E67762">
              <w:t xml:space="preserve">UKU </w:t>
            </w:r>
            <w:r w:rsidR="00CA1F81" w:rsidRPr="00E67762">
              <w:t>– D.1.2. – Učenik ostvaruje dobru komunikaciju s drugima, uspješno surađuje u različitim situacijama i spreman je zatražiti i ponuditi pomoć.</w:t>
            </w:r>
          </w:p>
          <w:p w14:paraId="06859B62" w14:textId="3B817A5D" w:rsidR="00C1465A" w:rsidRPr="00E67762" w:rsidRDefault="00C1465A" w:rsidP="009138C7"/>
        </w:tc>
      </w:tr>
    </w:tbl>
    <w:p w14:paraId="55D6DEDC" w14:textId="1983A210" w:rsidR="0091117E" w:rsidRDefault="0091117E" w:rsidP="0015133C"/>
    <w:p w14:paraId="69ECF77B" w14:textId="1D60C85D" w:rsidR="00E67762" w:rsidRDefault="00E67762" w:rsidP="0015133C">
      <w:r>
        <w:t>Prilog</w:t>
      </w:r>
    </w:p>
    <w:p w14:paraId="24F359CD" w14:textId="2DF9E16F" w:rsidR="00E67762" w:rsidRDefault="00E67762" w:rsidP="0015133C"/>
    <w:p w14:paraId="3507ED80" w14:textId="7AB37A2B" w:rsidR="00E67762" w:rsidRDefault="00362AC9" w:rsidP="0015133C">
      <w:r>
        <w:rPr>
          <w:noProof/>
        </w:rPr>
        <w:drawing>
          <wp:inline distT="0" distB="0" distL="0" distR="0" wp14:anchorId="3962C75D" wp14:editId="0BAA35B4">
            <wp:extent cx="6010995" cy="2162175"/>
            <wp:effectExtent l="0" t="0" r="8890" b="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39925" cy="2172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A05DF9" w14:textId="77777777" w:rsidR="00E67762" w:rsidRPr="00E67762" w:rsidRDefault="00E67762" w:rsidP="0015133C">
      <w:pPr>
        <w:rPr>
          <w:b/>
          <w:bCs/>
        </w:rPr>
      </w:pPr>
    </w:p>
    <w:sectPr w:rsidR="00E67762" w:rsidRPr="00E67762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079C"/>
    <w:rsid w:val="0000508E"/>
    <w:rsid w:val="00013EB4"/>
    <w:rsid w:val="00034B1B"/>
    <w:rsid w:val="00073D00"/>
    <w:rsid w:val="000C7A8D"/>
    <w:rsid w:val="000D0987"/>
    <w:rsid w:val="000D3174"/>
    <w:rsid w:val="000D49FC"/>
    <w:rsid w:val="000E1C6E"/>
    <w:rsid w:val="000E579E"/>
    <w:rsid w:val="001031C0"/>
    <w:rsid w:val="00117B93"/>
    <w:rsid w:val="001206F8"/>
    <w:rsid w:val="001211A5"/>
    <w:rsid w:val="00132308"/>
    <w:rsid w:val="001504D7"/>
    <w:rsid w:val="0015133C"/>
    <w:rsid w:val="00170B4B"/>
    <w:rsid w:val="00170E0E"/>
    <w:rsid w:val="00184836"/>
    <w:rsid w:val="001934A5"/>
    <w:rsid w:val="001C0FCB"/>
    <w:rsid w:val="001C2465"/>
    <w:rsid w:val="001D506A"/>
    <w:rsid w:val="001D54A6"/>
    <w:rsid w:val="001E1872"/>
    <w:rsid w:val="0020031E"/>
    <w:rsid w:val="002176DE"/>
    <w:rsid w:val="002371F6"/>
    <w:rsid w:val="002379F2"/>
    <w:rsid w:val="00237F74"/>
    <w:rsid w:val="00253BBB"/>
    <w:rsid w:val="00260863"/>
    <w:rsid w:val="0026163B"/>
    <w:rsid w:val="002665D5"/>
    <w:rsid w:val="00271A7B"/>
    <w:rsid w:val="00272D14"/>
    <w:rsid w:val="00274442"/>
    <w:rsid w:val="002913FF"/>
    <w:rsid w:val="0029303D"/>
    <w:rsid w:val="002A552D"/>
    <w:rsid w:val="002B4F95"/>
    <w:rsid w:val="002C0EF8"/>
    <w:rsid w:val="002C2BBA"/>
    <w:rsid w:val="002D15D7"/>
    <w:rsid w:val="002D2D97"/>
    <w:rsid w:val="002E2271"/>
    <w:rsid w:val="002E2D96"/>
    <w:rsid w:val="002F4BD9"/>
    <w:rsid w:val="00300D21"/>
    <w:rsid w:val="003038DD"/>
    <w:rsid w:val="0031673E"/>
    <w:rsid w:val="003222F7"/>
    <w:rsid w:val="003425A9"/>
    <w:rsid w:val="003460EC"/>
    <w:rsid w:val="00347E77"/>
    <w:rsid w:val="00362AC9"/>
    <w:rsid w:val="00365920"/>
    <w:rsid w:val="00371702"/>
    <w:rsid w:val="00381DE5"/>
    <w:rsid w:val="003920F5"/>
    <w:rsid w:val="003A3719"/>
    <w:rsid w:val="003C032E"/>
    <w:rsid w:val="003C2C2C"/>
    <w:rsid w:val="003D0321"/>
    <w:rsid w:val="003D06BE"/>
    <w:rsid w:val="003D2844"/>
    <w:rsid w:val="003D2E66"/>
    <w:rsid w:val="003E1DA9"/>
    <w:rsid w:val="003E3C51"/>
    <w:rsid w:val="003F645D"/>
    <w:rsid w:val="003F6A8B"/>
    <w:rsid w:val="004155C6"/>
    <w:rsid w:val="00432164"/>
    <w:rsid w:val="004642FE"/>
    <w:rsid w:val="004660C9"/>
    <w:rsid w:val="00472467"/>
    <w:rsid w:val="004937A4"/>
    <w:rsid w:val="004B3982"/>
    <w:rsid w:val="004B47DA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13B0B"/>
    <w:rsid w:val="005338AF"/>
    <w:rsid w:val="005377F3"/>
    <w:rsid w:val="005409E0"/>
    <w:rsid w:val="00543097"/>
    <w:rsid w:val="00543B7E"/>
    <w:rsid w:val="0055121D"/>
    <w:rsid w:val="00555E80"/>
    <w:rsid w:val="00557AA1"/>
    <w:rsid w:val="00572266"/>
    <w:rsid w:val="00573EE7"/>
    <w:rsid w:val="005757EF"/>
    <w:rsid w:val="00575CD1"/>
    <w:rsid w:val="0059133F"/>
    <w:rsid w:val="0059601A"/>
    <w:rsid w:val="005F1D1C"/>
    <w:rsid w:val="00600D3B"/>
    <w:rsid w:val="00601D15"/>
    <w:rsid w:val="006053C2"/>
    <w:rsid w:val="00623A3A"/>
    <w:rsid w:val="00625226"/>
    <w:rsid w:val="00642810"/>
    <w:rsid w:val="00646BB3"/>
    <w:rsid w:val="00660C50"/>
    <w:rsid w:val="0067395C"/>
    <w:rsid w:val="00677F41"/>
    <w:rsid w:val="006859F4"/>
    <w:rsid w:val="00685EFA"/>
    <w:rsid w:val="006A7C12"/>
    <w:rsid w:val="006B69EF"/>
    <w:rsid w:val="006D117D"/>
    <w:rsid w:val="006E10F2"/>
    <w:rsid w:val="006E3C6A"/>
    <w:rsid w:val="006E5C53"/>
    <w:rsid w:val="006F7FE8"/>
    <w:rsid w:val="007004B4"/>
    <w:rsid w:val="00712B10"/>
    <w:rsid w:val="00715F7D"/>
    <w:rsid w:val="007305F1"/>
    <w:rsid w:val="00736727"/>
    <w:rsid w:val="007563B4"/>
    <w:rsid w:val="0077722D"/>
    <w:rsid w:val="00783DCF"/>
    <w:rsid w:val="0078583F"/>
    <w:rsid w:val="0078672F"/>
    <w:rsid w:val="00796FFC"/>
    <w:rsid w:val="00797FE7"/>
    <w:rsid w:val="007B2861"/>
    <w:rsid w:val="007B4BA9"/>
    <w:rsid w:val="007D777C"/>
    <w:rsid w:val="007D77F3"/>
    <w:rsid w:val="007E2037"/>
    <w:rsid w:val="007F27C8"/>
    <w:rsid w:val="007F3221"/>
    <w:rsid w:val="007F731A"/>
    <w:rsid w:val="00804D9E"/>
    <w:rsid w:val="00811B56"/>
    <w:rsid w:val="00825F4E"/>
    <w:rsid w:val="008346A0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B7E38"/>
    <w:rsid w:val="008D3130"/>
    <w:rsid w:val="008D4F84"/>
    <w:rsid w:val="009025C3"/>
    <w:rsid w:val="00902B10"/>
    <w:rsid w:val="00903277"/>
    <w:rsid w:val="009033BB"/>
    <w:rsid w:val="0091117E"/>
    <w:rsid w:val="009138C7"/>
    <w:rsid w:val="00914F41"/>
    <w:rsid w:val="00915E70"/>
    <w:rsid w:val="009367B9"/>
    <w:rsid w:val="009668C6"/>
    <w:rsid w:val="0097118F"/>
    <w:rsid w:val="00972873"/>
    <w:rsid w:val="00976183"/>
    <w:rsid w:val="00994638"/>
    <w:rsid w:val="009A2CA9"/>
    <w:rsid w:val="009B5AC0"/>
    <w:rsid w:val="009E4871"/>
    <w:rsid w:val="009F770A"/>
    <w:rsid w:val="00A007A2"/>
    <w:rsid w:val="00A069FD"/>
    <w:rsid w:val="00A12455"/>
    <w:rsid w:val="00A23DA6"/>
    <w:rsid w:val="00A51BE3"/>
    <w:rsid w:val="00A5574E"/>
    <w:rsid w:val="00A61A22"/>
    <w:rsid w:val="00A62968"/>
    <w:rsid w:val="00A675F0"/>
    <w:rsid w:val="00A900FC"/>
    <w:rsid w:val="00A905A9"/>
    <w:rsid w:val="00A96A5C"/>
    <w:rsid w:val="00AA3EC3"/>
    <w:rsid w:val="00AD0090"/>
    <w:rsid w:val="00AD6837"/>
    <w:rsid w:val="00AE28A6"/>
    <w:rsid w:val="00AE4C86"/>
    <w:rsid w:val="00B02BAF"/>
    <w:rsid w:val="00B25BF8"/>
    <w:rsid w:val="00B262B4"/>
    <w:rsid w:val="00B33930"/>
    <w:rsid w:val="00B640EC"/>
    <w:rsid w:val="00B642F5"/>
    <w:rsid w:val="00B657F9"/>
    <w:rsid w:val="00B66B72"/>
    <w:rsid w:val="00B70E3C"/>
    <w:rsid w:val="00B80E87"/>
    <w:rsid w:val="00B83385"/>
    <w:rsid w:val="00B84186"/>
    <w:rsid w:val="00B939AB"/>
    <w:rsid w:val="00B942D5"/>
    <w:rsid w:val="00B96519"/>
    <w:rsid w:val="00BC1B75"/>
    <w:rsid w:val="00BC346B"/>
    <w:rsid w:val="00BD0D84"/>
    <w:rsid w:val="00BE7F6B"/>
    <w:rsid w:val="00BF06BB"/>
    <w:rsid w:val="00BF3B7E"/>
    <w:rsid w:val="00C0010C"/>
    <w:rsid w:val="00C04F48"/>
    <w:rsid w:val="00C1465A"/>
    <w:rsid w:val="00C14A51"/>
    <w:rsid w:val="00C24D39"/>
    <w:rsid w:val="00C26DEA"/>
    <w:rsid w:val="00C30F1C"/>
    <w:rsid w:val="00C3504F"/>
    <w:rsid w:val="00C476A2"/>
    <w:rsid w:val="00C501EF"/>
    <w:rsid w:val="00C55737"/>
    <w:rsid w:val="00C561F1"/>
    <w:rsid w:val="00C74AF0"/>
    <w:rsid w:val="00C74EC1"/>
    <w:rsid w:val="00C80F2A"/>
    <w:rsid w:val="00C83D21"/>
    <w:rsid w:val="00C91BEA"/>
    <w:rsid w:val="00C922DF"/>
    <w:rsid w:val="00CA035A"/>
    <w:rsid w:val="00CA1F81"/>
    <w:rsid w:val="00CC1295"/>
    <w:rsid w:val="00CC2386"/>
    <w:rsid w:val="00CD46A9"/>
    <w:rsid w:val="00D041EB"/>
    <w:rsid w:val="00D06319"/>
    <w:rsid w:val="00D0708C"/>
    <w:rsid w:val="00D137E6"/>
    <w:rsid w:val="00D3314C"/>
    <w:rsid w:val="00D34227"/>
    <w:rsid w:val="00D401FA"/>
    <w:rsid w:val="00D5593F"/>
    <w:rsid w:val="00D93388"/>
    <w:rsid w:val="00DA6DEB"/>
    <w:rsid w:val="00DB1D8E"/>
    <w:rsid w:val="00DB6DAD"/>
    <w:rsid w:val="00DC1EAA"/>
    <w:rsid w:val="00DC27FE"/>
    <w:rsid w:val="00DD5614"/>
    <w:rsid w:val="00DE06CE"/>
    <w:rsid w:val="00DE38F5"/>
    <w:rsid w:val="00DE65DD"/>
    <w:rsid w:val="00DF34AA"/>
    <w:rsid w:val="00DF5658"/>
    <w:rsid w:val="00DF6008"/>
    <w:rsid w:val="00E01731"/>
    <w:rsid w:val="00E0318F"/>
    <w:rsid w:val="00E03910"/>
    <w:rsid w:val="00E061FE"/>
    <w:rsid w:val="00E13CF7"/>
    <w:rsid w:val="00E14C5D"/>
    <w:rsid w:val="00E16739"/>
    <w:rsid w:val="00E20025"/>
    <w:rsid w:val="00E267E4"/>
    <w:rsid w:val="00E27778"/>
    <w:rsid w:val="00E60237"/>
    <w:rsid w:val="00E64F17"/>
    <w:rsid w:val="00E65A14"/>
    <w:rsid w:val="00E67762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067F3"/>
    <w:rsid w:val="00F15C75"/>
    <w:rsid w:val="00F212BB"/>
    <w:rsid w:val="00F4671A"/>
    <w:rsid w:val="00F52A47"/>
    <w:rsid w:val="00F52BDA"/>
    <w:rsid w:val="00F545B0"/>
    <w:rsid w:val="00F91E3B"/>
    <w:rsid w:val="00F94389"/>
    <w:rsid w:val="00FA1EE6"/>
    <w:rsid w:val="00FA7823"/>
    <w:rsid w:val="00FC31F4"/>
    <w:rsid w:val="00FC5698"/>
    <w:rsid w:val="00FC7067"/>
    <w:rsid w:val="00FE2658"/>
    <w:rsid w:val="00FF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8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80.html" TargetMode="External"/><Relationship Id="rId5" Type="http://schemas.openxmlformats.org/officeDocument/2006/relationships/hyperlink" Target="https://hr.izzi.digital/DOS/104/380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786</Words>
  <Characters>4482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12</cp:revision>
  <cp:lastPrinted>2019-04-23T07:59:00Z</cp:lastPrinted>
  <dcterms:created xsi:type="dcterms:W3CDTF">2021-05-17T14:27:00Z</dcterms:created>
  <dcterms:modified xsi:type="dcterms:W3CDTF">2021-07-03T10:16:00Z</dcterms:modified>
</cp:coreProperties>
</file>