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E27F8A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</w:t>
            </w:r>
            <w:r w:rsidR="00C60A5E">
              <w:rPr>
                <w:sz w:val="20"/>
                <w:szCs w:val="20"/>
              </w:rPr>
              <w:t>8</w:t>
            </w:r>
            <w:r w:rsidR="00356E5A">
              <w:rPr>
                <w:sz w:val="20"/>
                <w:szCs w:val="20"/>
              </w:rPr>
              <w:t>8</w:t>
            </w:r>
            <w:r w:rsidR="00B1409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0C3426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C60A5E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F7B5F01" w:rsidR="00C60A5E" w:rsidRPr="009468B0" w:rsidRDefault="00C60A5E" w:rsidP="00C60A5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Penjanje i silaženje. Dizanje i nošenje.</w:t>
            </w:r>
          </w:p>
        </w:tc>
      </w:tr>
      <w:tr w:rsidR="00C60A5E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AF8A1FF" w14:textId="77777777" w:rsidR="00C60A5E" w:rsidRDefault="00C60A5E" w:rsidP="00C60A5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F6B9E8F" w14:textId="77777777" w:rsidR="00C60A5E" w:rsidRPr="00941E51" w:rsidRDefault="00C60A5E" w:rsidP="00C60A5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3EAEB595" w14:textId="664A8A50" w:rsidR="00C60A5E" w:rsidRPr="00D52C70" w:rsidRDefault="00C60A5E" w:rsidP="00C60A5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B9A271A" w14:textId="43424EEB" w:rsidR="00C60A5E" w:rsidRPr="000D3F6A" w:rsidRDefault="00C60A5E" w:rsidP="00C60A5E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1.Penjanje na švedske ljestve, silaženje po kosoj klupi i suprotno</w:t>
            </w:r>
          </w:p>
          <w:p w14:paraId="66E620C1" w14:textId="1556F608" w:rsidR="00C60A5E" w:rsidRPr="009468B0" w:rsidRDefault="00C60A5E" w:rsidP="00C60A5E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</w:t>
            </w:r>
            <w:r w:rsidR="00410C84">
              <w:rPr>
                <w:sz w:val="20"/>
                <w:szCs w:val="20"/>
              </w:rPr>
              <w:t xml:space="preserve"> </w:t>
            </w:r>
            <w:r w:rsidRPr="000D3F6A">
              <w:rPr>
                <w:sz w:val="20"/>
                <w:szCs w:val="20"/>
              </w:rPr>
              <w:t xml:space="preserve">Dizanje i nošenje </w:t>
            </w:r>
            <w:proofErr w:type="spellStart"/>
            <w:r w:rsidRPr="000D3F6A">
              <w:rPr>
                <w:sz w:val="20"/>
                <w:szCs w:val="20"/>
              </w:rPr>
              <w:t>medicinke</w:t>
            </w:r>
            <w:proofErr w:type="spellEnd"/>
            <w:r w:rsidRPr="000D3F6A">
              <w:rPr>
                <w:sz w:val="20"/>
                <w:szCs w:val="20"/>
              </w:rPr>
              <w:t xml:space="preserve"> do 1 kg na različite načine</w:t>
            </w:r>
          </w:p>
        </w:tc>
      </w:tr>
      <w:tr w:rsidR="00C60A5E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473F4FD" w14:textId="77777777" w:rsidR="00C60A5E" w:rsidRDefault="00C60A5E" w:rsidP="00C60A5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4293EB0" w:rsidR="00C60A5E" w:rsidRPr="009468B0" w:rsidRDefault="00C60A5E" w:rsidP="00C60A5E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penjanja, silaženja, dizanja i nošenja.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286522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A6593D">
              <w:rPr>
                <w:sz w:val="20"/>
                <w:szCs w:val="20"/>
              </w:rPr>
              <w:t xml:space="preserve"> CD </w:t>
            </w:r>
            <w:proofErr w:type="spellStart"/>
            <w:r w:rsidR="00A6593D">
              <w:rPr>
                <w:sz w:val="20"/>
                <w:szCs w:val="20"/>
              </w:rPr>
              <w:t>player</w:t>
            </w:r>
            <w:proofErr w:type="spellEnd"/>
            <w:r w:rsidR="00A6593D">
              <w:rPr>
                <w:sz w:val="20"/>
                <w:szCs w:val="20"/>
              </w:rPr>
              <w:t xml:space="preserve">, švedske ljestve, švedske klupe, strunjače, </w:t>
            </w:r>
            <w:r w:rsidR="004950BB">
              <w:rPr>
                <w:sz w:val="20"/>
                <w:szCs w:val="20"/>
              </w:rPr>
              <w:t xml:space="preserve">obruči, </w:t>
            </w:r>
            <w:proofErr w:type="spellStart"/>
            <w:r w:rsidR="00A6593D">
              <w:rPr>
                <w:sz w:val="20"/>
                <w:szCs w:val="20"/>
              </w:rPr>
              <w:t>medicinke</w:t>
            </w:r>
            <w:proofErr w:type="spellEnd"/>
            <w:r w:rsidR="00A6593D">
              <w:rPr>
                <w:sz w:val="20"/>
                <w:szCs w:val="20"/>
              </w:rPr>
              <w:t xml:space="preserve"> (1</w:t>
            </w:r>
            <w:r w:rsidR="00410C84">
              <w:rPr>
                <w:sz w:val="20"/>
                <w:szCs w:val="20"/>
              </w:rPr>
              <w:t xml:space="preserve"> </w:t>
            </w:r>
            <w:r w:rsidR="00A6593D">
              <w:rPr>
                <w:sz w:val="20"/>
                <w:szCs w:val="20"/>
              </w:rPr>
              <w:t xml:space="preserve">kg), okviri sanduka, stalci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DD72F66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10C84">
        <w:tc>
          <w:tcPr>
            <w:tcW w:w="1838" w:type="dxa"/>
            <w:vAlign w:val="center"/>
          </w:tcPr>
          <w:p w14:paraId="6554E129" w14:textId="21DF4B6C" w:rsidR="00382BA4" w:rsidRPr="00410C84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10C84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10C84" w:rsidRDefault="00382BA4" w:rsidP="00C208B7">
            <w:pPr>
              <w:jc w:val="center"/>
              <w:rPr>
                <w:sz w:val="20"/>
                <w:szCs w:val="20"/>
              </w:rPr>
            </w:pPr>
            <w:r w:rsidRPr="00410C84">
              <w:rPr>
                <w:sz w:val="20"/>
                <w:szCs w:val="20"/>
              </w:rPr>
              <w:t>AKTIVNOSTI UČENIKA</w:t>
            </w:r>
          </w:p>
        </w:tc>
      </w:tr>
      <w:tr w:rsidR="00410C84" w:rsidRPr="00C208B7" w14:paraId="2AB8902F" w14:textId="77777777" w:rsidTr="00410C84">
        <w:trPr>
          <w:trHeight w:val="1426"/>
        </w:trPr>
        <w:tc>
          <w:tcPr>
            <w:tcW w:w="1838" w:type="dxa"/>
          </w:tcPr>
          <w:p w14:paraId="2BF7C1ED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17B9792E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798816B4" w14:textId="5AD77BE9" w:rsidR="00410C84" w:rsidRPr="00410C84" w:rsidRDefault="00410C84" w:rsidP="00410C84">
            <w:pPr>
              <w:jc w:val="center"/>
            </w:pPr>
            <w:r w:rsidRPr="00410C84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578E5DC" w14:textId="77777777" w:rsidR="00410C84" w:rsidRPr="0099590D" w:rsidRDefault="00410C84" w:rsidP="00410C84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KOJE „JATO“ BRŽE LETI</w:t>
            </w:r>
          </w:p>
          <w:p w14:paraId="5ED48C90" w14:textId="0A16DF19" w:rsidR="00410C84" w:rsidRPr="002D22EB" w:rsidRDefault="00410C84" w:rsidP="00410C84">
            <w:pPr>
              <w:spacing w:line="276" w:lineRule="auto"/>
              <w:jc w:val="both"/>
            </w:pPr>
            <w:r w:rsidRPr="00121DC9">
              <w:t>Učenike podijelimo na dvije skupine</w:t>
            </w:r>
            <w:r>
              <w:t xml:space="preserve"> </w:t>
            </w:r>
            <w:r w:rsidRPr="00121DC9">
              <w:t>„jata“, koja se nalaze na crti, „žici“. Na znak „ptice“ slobodno trče u jatu u omeđenom prostoru, a na učiteljev uzvik: „Ptice na žicu!“ svako „jato“ nastoji što prije „doletjeti“ na svoje mjesto i stati na „žicu“.</w:t>
            </w:r>
          </w:p>
        </w:tc>
      </w:tr>
      <w:tr w:rsidR="00410C84" w:rsidRPr="00C208B7" w14:paraId="6A61B6AA" w14:textId="77777777" w:rsidTr="00410C84">
        <w:trPr>
          <w:trHeight w:val="416"/>
        </w:trPr>
        <w:tc>
          <w:tcPr>
            <w:tcW w:w="1838" w:type="dxa"/>
          </w:tcPr>
          <w:p w14:paraId="331E34ED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61726AF9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552C1F7A" w14:textId="032A85A4" w:rsidR="00410C84" w:rsidRPr="00410C84" w:rsidRDefault="00410C84" w:rsidP="00410C84">
            <w:pPr>
              <w:jc w:val="center"/>
              <w:rPr>
                <w:b/>
              </w:rPr>
            </w:pPr>
            <w:r w:rsidRPr="00410C84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410C84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127FCB07" w14:textId="77777777" w:rsidR="00410C84" w:rsidRPr="00211C3C" w:rsidRDefault="00410C84" w:rsidP="00410C84">
            <w:pPr>
              <w:spacing w:line="276" w:lineRule="auto"/>
              <w:rPr>
                <w:b/>
              </w:rPr>
            </w:pPr>
            <w:r w:rsidRPr="00211C3C">
              <w:rPr>
                <w:b/>
              </w:rPr>
              <w:t>OPĆE-PRIPREMNE VJEŽBE BEZ POMAGALA UZ GLAZBENU PRATNJU</w:t>
            </w:r>
          </w:p>
          <w:p w14:paraId="4B9C80E4" w14:textId="77777777" w:rsidR="00410C84" w:rsidRPr="00F1703F" w:rsidRDefault="00410C84" w:rsidP="00410C84">
            <w:pPr>
              <w:spacing w:line="276" w:lineRule="auto"/>
              <w:rPr>
                <w:b/>
              </w:rPr>
            </w:pPr>
          </w:p>
          <w:p w14:paraId="4E099141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</w:t>
            </w:r>
          </w:p>
          <w:p w14:paraId="60165011" w14:textId="77777777" w:rsidR="00410C84" w:rsidRPr="00F1703F" w:rsidRDefault="00410C84" w:rsidP="00410C84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530A73C4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53080D01" w14:textId="77777777" w:rsidR="00410C84" w:rsidRPr="00F1703F" w:rsidRDefault="00410C84" w:rsidP="00410C84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76E7C14B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33EF4399" w14:textId="77777777" w:rsidR="00410C84" w:rsidRPr="00F1703F" w:rsidRDefault="00410C84" w:rsidP="00410C84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7D01070A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2B780F42" w14:textId="77777777" w:rsidR="00410C84" w:rsidRPr="00F1703F" w:rsidRDefault="00410C84" w:rsidP="00410C84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37EE1DEF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VJEŽBA</w:t>
            </w:r>
          </w:p>
          <w:p w14:paraId="44FF3430" w14:textId="77777777" w:rsidR="00410C84" w:rsidRPr="00F1703F" w:rsidRDefault="00410C84" w:rsidP="00410C84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0D81F187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4D1B8496" w14:textId="77777777" w:rsidR="00410C84" w:rsidRDefault="00410C84" w:rsidP="00410C84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33BA3F57" w14:textId="77777777" w:rsidR="00410C84" w:rsidRPr="00F1703F" w:rsidRDefault="00410C84" w:rsidP="00410C8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0B1CC613" w14:textId="77777777" w:rsidR="00410C84" w:rsidRDefault="00410C84" w:rsidP="00410C84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18C07C9D" w14:textId="69E775BB" w:rsidR="00410C84" w:rsidRPr="002D22EB" w:rsidRDefault="00410C84" w:rsidP="00410C84">
            <w:pPr>
              <w:spacing w:line="276" w:lineRule="auto"/>
              <w:ind w:left="720"/>
            </w:pPr>
            <w:r>
              <w:lastRenderedPageBreak/>
              <w:t>Svaka se vježba ponavlja više puta.</w:t>
            </w:r>
          </w:p>
        </w:tc>
      </w:tr>
      <w:tr w:rsidR="00382BA4" w:rsidRPr="00C208B7" w14:paraId="70B28693" w14:textId="77777777" w:rsidTr="00410C84">
        <w:trPr>
          <w:trHeight w:val="1422"/>
        </w:trPr>
        <w:tc>
          <w:tcPr>
            <w:tcW w:w="1838" w:type="dxa"/>
          </w:tcPr>
          <w:p w14:paraId="04591B19" w14:textId="77777777" w:rsidR="00382BA4" w:rsidRPr="00410C84" w:rsidRDefault="00382BA4" w:rsidP="00410C84">
            <w:pPr>
              <w:jc w:val="center"/>
              <w:rPr>
                <w:b/>
              </w:rPr>
            </w:pPr>
          </w:p>
          <w:p w14:paraId="38D01DEA" w14:textId="77777777" w:rsidR="00382BA4" w:rsidRPr="00410C84" w:rsidRDefault="00382BA4" w:rsidP="00410C84">
            <w:pPr>
              <w:jc w:val="center"/>
              <w:rPr>
                <w:b/>
              </w:rPr>
            </w:pPr>
          </w:p>
          <w:p w14:paraId="41A985AE" w14:textId="697140CE" w:rsidR="00382BA4" w:rsidRPr="00410C84" w:rsidRDefault="00382BA4" w:rsidP="00410C84">
            <w:pPr>
              <w:jc w:val="center"/>
              <w:rPr>
                <w:b/>
              </w:rPr>
            </w:pPr>
            <w:r w:rsidRPr="00410C84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E167254" w14:textId="77777777" w:rsidR="00410C84" w:rsidRPr="0003732D" w:rsidRDefault="00410C84" w:rsidP="00410C84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1E2CF867" w14:textId="77777777" w:rsidR="00410C84" w:rsidRDefault="00410C84" w:rsidP="00410C84">
            <w:pPr>
              <w:pStyle w:val="NoSpacing"/>
              <w:spacing w:line="276" w:lineRule="auto"/>
            </w:pPr>
            <w:r>
              <w:t xml:space="preserve">Učenici su raspoređeni u više kolona. Broj kolona ovisi o broju učenika,  o mogućnostima širine radnih mjesta i o broju švedskih klupa.  </w:t>
            </w:r>
          </w:p>
          <w:p w14:paraId="3E4252DF" w14:textId="77777777" w:rsidR="00410C84" w:rsidRDefault="00410C84" w:rsidP="00410C84">
            <w:pPr>
              <w:pStyle w:val="NoSpacing"/>
              <w:spacing w:line="276" w:lineRule="auto"/>
            </w:pPr>
            <w:r>
              <w:t xml:space="preserve">Učenici se penju po švedskim ljestvama tako da stopala postavljaju na svaku pritku sve do određene visine gdje je ovješena švedska klupa. </w:t>
            </w:r>
          </w:p>
          <w:p w14:paraId="11720B7B" w14:textId="77777777" w:rsidR="00410C84" w:rsidRDefault="00410C84" w:rsidP="00410C84">
            <w:pPr>
              <w:pStyle w:val="NoSpacing"/>
              <w:spacing w:line="276" w:lineRule="auto"/>
            </w:pPr>
            <w:r>
              <w:t>Učenik prelazi na švedsku klupu te se polako četveronoške spušta. Radnja se može ponoviti obrnutim redoslijedom.</w:t>
            </w:r>
          </w:p>
          <w:p w14:paraId="5F2F38AF" w14:textId="77777777" w:rsidR="00410C84" w:rsidRDefault="00410C84" w:rsidP="00410C84">
            <w:pPr>
              <w:pStyle w:val="NoSpacing"/>
              <w:spacing w:line="276" w:lineRule="auto"/>
            </w:pPr>
          </w:p>
          <w:p w14:paraId="319E8AF6" w14:textId="77777777" w:rsidR="00410C84" w:rsidRPr="0003732D" w:rsidRDefault="00410C84" w:rsidP="00410C84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2A45BCBC" w14:textId="77777777" w:rsidR="00410C84" w:rsidRDefault="00410C84" w:rsidP="00410C84">
            <w:pPr>
              <w:pStyle w:val="NoSpacing"/>
              <w:spacing w:line="276" w:lineRule="auto"/>
            </w:pPr>
            <w:r>
              <w:t xml:space="preserve">Učenici su raspoređeni u kolone. Svaka kolona ima dvije </w:t>
            </w:r>
            <w:proofErr w:type="spellStart"/>
            <w:r>
              <w:t>medicinke</w:t>
            </w:r>
            <w:proofErr w:type="spellEnd"/>
            <w:r>
              <w:t xml:space="preserve">. Uz kolonu stoji obruč i u obruču je jedna </w:t>
            </w:r>
            <w:proofErr w:type="spellStart"/>
            <w:r>
              <w:t>medicinka</w:t>
            </w:r>
            <w:proofErr w:type="spellEnd"/>
            <w:r>
              <w:t xml:space="preserve"> (1 kg). Drugu </w:t>
            </w:r>
            <w:proofErr w:type="spellStart"/>
            <w:r>
              <w:t>medicinku</w:t>
            </w:r>
            <w:proofErr w:type="spellEnd"/>
            <w:r>
              <w:t xml:space="preserve"> drži prvi učenik u koloni. Prvi učenik nosi </w:t>
            </w:r>
            <w:proofErr w:type="spellStart"/>
            <w:r>
              <w:t>medicinku</w:t>
            </w:r>
            <w:proofErr w:type="spellEnd"/>
            <w:r>
              <w:t xml:space="preserve"> do obruča koji se nalazi na udaljenosti od 3 m, ostavlja </w:t>
            </w:r>
            <w:proofErr w:type="spellStart"/>
            <w:r>
              <w:t>medicinku</w:t>
            </w:r>
            <w:proofErr w:type="spellEnd"/>
            <w:r>
              <w:t xml:space="preserve"> i trči na začelje kolone bez </w:t>
            </w:r>
            <w:proofErr w:type="spellStart"/>
            <w:r>
              <w:t>medicinke</w:t>
            </w:r>
            <w:proofErr w:type="spellEnd"/>
            <w:r>
              <w:t xml:space="preserve">. Drugi učenik uzima </w:t>
            </w:r>
            <w:proofErr w:type="spellStart"/>
            <w:r>
              <w:t>medicinku</w:t>
            </w:r>
            <w:proofErr w:type="spellEnd"/>
            <w:r>
              <w:t xml:space="preserve"> iz obruča pored njega i nosi je do obruča, ostavlja </w:t>
            </w:r>
            <w:proofErr w:type="spellStart"/>
            <w:r>
              <w:t>medicinku</w:t>
            </w:r>
            <w:proofErr w:type="spellEnd"/>
            <w:r>
              <w:t xml:space="preserve"> i uzima onu koja je bila u obruču te se vraća i ostavlja </w:t>
            </w:r>
            <w:proofErr w:type="spellStart"/>
            <w:r>
              <w:t>medicinku</w:t>
            </w:r>
            <w:proofErr w:type="spellEnd"/>
            <w:r>
              <w:t xml:space="preserve"> u obruč koji je uz kolonu. Odlazi na začelje kolone. </w:t>
            </w:r>
          </w:p>
          <w:p w14:paraId="50664912" w14:textId="77777777" w:rsidR="00410C84" w:rsidRDefault="00410C84" w:rsidP="00410C84">
            <w:pPr>
              <w:pStyle w:val="NoSpacing"/>
              <w:spacing w:line="276" w:lineRule="auto"/>
            </w:pPr>
            <w:r>
              <w:t xml:space="preserve">Kreće sljedeći učenik koji ponavlja radnju i tako redom. </w:t>
            </w:r>
          </w:p>
          <w:p w14:paraId="7F0E0A08" w14:textId="77777777" w:rsidR="00410C84" w:rsidRDefault="00410C84" w:rsidP="00410C84">
            <w:pPr>
              <w:pStyle w:val="NoSpacing"/>
              <w:spacing w:line="276" w:lineRule="auto"/>
            </w:pPr>
            <w:r>
              <w:t xml:space="preserve">Radnja se ponavlja onoliko puta koliko odredi učitelj. </w:t>
            </w:r>
          </w:p>
          <w:p w14:paraId="1F7A2999" w14:textId="58A3D495" w:rsidR="00382BA4" w:rsidRPr="002D22EB" w:rsidRDefault="00410C84" w:rsidP="00410C84">
            <w:pPr>
              <w:spacing w:line="276" w:lineRule="auto"/>
              <w:jc w:val="both"/>
            </w:pPr>
            <w:r>
              <w:t>Učenici savladavaju prostor s teretom u ruci.</w:t>
            </w:r>
          </w:p>
        </w:tc>
      </w:tr>
      <w:tr w:rsidR="00410C84" w:rsidRPr="00C208B7" w14:paraId="2A440203" w14:textId="77777777" w:rsidTr="00410C84">
        <w:trPr>
          <w:trHeight w:val="1422"/>
        </w:trPr>
        <w:tc>
          <w:tcPr>
            <w:tcW w:w="1838" w:type="dxa"/>
          </w:tcPr>
          <w:p w14:paraId="6317830D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7C7D195D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0BE19996" w14:textId="2318763F" w:rsidR="00410C84" w:rsidRPr="00410C84" w:rsidRDefault="00410C84" w:rsidP="00410C84">
            <w:pPr>
              <w:jc w:val="center"/>
            </w:pPr>
            <w:r w:rsidRPr="00410C84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2474C5E" w14:textId="77777777" w:rsidR="00410C84" w:rsidRPr="0099590D" w:rsidRDefault="00410C84" w:rsidP="00410C84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ŠTAFETNA IGRA</w:t>
            </w:r>
          </w:p>
          <w:p w14:paraId="68CDBD6C" w14:textId="244981CD" w:rsidR="00410C84" w:rsidRPr="002D22EB" w:rsidRDefault="00410C84" w:rsidP="00410C84">
            <w:pPr>
              <w:spacing w:line="276" w:lineRule="auto"/>
              <w:jc w:val="both"/>
            </w:pPr>
            <w:r w:rsidRPr="008C45B9">
              <w:t>Učenici su raspoređeni u dvije kolone. U svakoj su koloni skupine po 4 učenika</w:t>
            </w:r>
            <w:r>
              <w:t xml:space="preserve">. </w:t>
            </w:r>
            <w:r w:rsidRPr="008C45B9">
              <w:t xml:space="preserve">Na znak prva skupina uzima okvir sanduka, trčeći ga nosi do stalka (udaljenost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C45B9">
                <w:t>10 m</w:t>
              </w:r>
            </w:smartTag>
            <w:r w:rsidRPr="008C45B9">
              <w:t>), postavi ga na tlo po širini, svi se učenici provuku kroz okvir sanduka i nose ga natrag do polazišta. Okvir predaju sljedećoj skupini koja izvodi isti zadatak</w:t>
            </w:r>
            <w:r>
              <w:t xml:space="preserve">. </w:t>
            </w:r>
            <w:r w:rsidRPr="008C45B9">
              <w:t xml:space="preserve">Pobjednička je ona kolona koja prva </w:t>
            </w:r>
            <w:r>
              <w:t>za</w:t>
            </w:r>
            <w:r w:rsidRPr="008C45B9">
              <w:t>vrši zadatak.</w:t>
            </w:r>
          </w:p>
        </w:tc>
      </w:tr>
      <w:tr w:rsidR="00410C84" w:rsidRPr="00C208B7" w14:paraId="17F95E9C" w14:textId="77777777" w:rsidTr="00410C84">
        <w:trPr>
          <w:trHeight w:val="1422"/>
        </w:trPr>
        <w:tc>
          <w:tcPr>
            <w:tcW w:w="1838" w:type="dxa"/>
          </w:tcPr>
          <w:p w14:paraId="318E0D67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219F57CC" w14:textId="77777777" w:rsidR="00410C84" w:rsidRPr="00410C84" w:rsidRDefault="00410C84" w:rsidP="00410C84">
            <w:pPr>
              <w:jc w:val="center"/>
              <w:rPr>
                <w:b/>
              </w:rPr>
            </w:pPr>
          </w:p>
          <w:p w14:paraId="0E0DFD45" w14:textId="0E141F27" w:rsidR="00410C84" w:rsidRPr="00410C84" w:rsidRDefault="00410C84" w:rsidP="00410C84">
            <w:pPr>
              <w:jc w:val="center"/>
              <w:rPr>
                <w:b/>
              </w:rPr>
            </w:pPr>
            <w:r w:rsidRPr="00410C84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3054C2C" w14:textId="77777777" w:rsidR="00410C84" w:rsidRPr="0099590D" w:rsidRDefault="00410C84" w:rsidP="00410C84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NAJLJEPŠI KIP</w:t>
            </w:r>
          </w:p>
          <w:p w14:paraId="6D47FE63" w14:textId="77777777" w:rsidR="00410C84" w:rsidRDefault="00410C84" w:rsidP="00410C84">
            <w:pPr>
              <w:spacing w:line="276" w:lineRule="auto"/>
            </w:pPr>
            <w:r w:rsidRPr="00E148D0">
              <w:t>Svi se učenici nalaze u krugu. Na učiteljev uzvik: „Rukometaš!“,</w:t>
            </w:r>
            <w:r w:rsidRPr="00E148D0">
              <w:rPr>
                <w:i/>
              </w:rPr>
              <w:t xml:space="preserve"> </w:t>
            </w:r>
            <w:r w:rsidRPr="00E148D0">
              <w:t>učenici zauzmu držanje karakteristično za rukometaša. Učenik, kojeg učitelj proglasi  „najljepšim kipom“, stječe pravo odlučivanja o sljedećoj disciplini oponašanja i proglašenja „najljepšeg kipa“.</w:t>
            </w:r>
          </w:p>
          <w:p w14:paraId="7DF703F6" w14:textId="77777777" w:rsidR="00410C84" w:rsidRDefault="00410C84" w:rsidP="00410C84">
            <w:pPr>
              <w:spacing w:line="276" w:lineRule="auto"/>
            </w:pPr>
          </w:p>
          <w:p w14:paraId="49B9E651" w14:textId="085FF912" w:rsidR="00410C84" w:rsidRPr="002D22EB" w:rsidRDefault="00410C84" w:rsidP="00410C84">
            <w:pPr>
              <w:spacing w:line="276" w:lineRule="auto"/>
              <w:jc w:val="both"/>
            </w:pPr>
            <w:r w:rsidRPr="0099590D">
              <w:rPr>
                <w:b/>
                <w:bCs/>
              </w:rPr>
              <w:t>VREDNOVANJE KAO UČENJE: SEMAFOR</w:t>
            </w: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56E5A"/>
    <w:rsid w:val="00360ED3"/>
    <w:rsid w:val="003650C4"/>
    <w:rsid w:val="00377F3D"/>
    <w:rsid w:val="00382BA4"/>
    <w:rsid w:val="00410C84"/>
    <w:rsid w:val="00417F5E"/>
    <w:rsid w:val="004323D1"/>
    <w:rsid w:val="0044286A"/>
    <w:rsid w:val="004578A1"/>
    <w:rsid w:val="00462339"/>
    <w:rsid w:val="004835A9"/>
    <w:rsid w:val="004950BB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593D"/>
    <w:rsid w:val="00A72561"/>
    <w:rsid w:val="00A93481"/>
    <w:rsid w:val="00AA197C"/>
    <w:rsid w:val="00AF2266"/>
    <w:rsid w:val="00B11DEB"/>
    <w:rsid w:val="00B14099"/>
    <w:rsid w:val="00B2571A"/>
    <w:rsid w:val="00B8782D"/>
    <w:rsid w:val="00BF15B0"/>
    <w:rsid w:val="00BF348D"/>
    <w:rsid w:val="00C15145"/>
    <w:rsid w:val="00C208B7"/>
    <w:rsid w:val="00C34E49"/>
    <w:rsid w:val="00C412B6"/>
    <w:rsid w:val="00C465C8"/>
    <w:rsid w:val="00C47B9D"/>
    <w:rsid w:val="00C47D3B"/>
    <w:rsid w:val="00C50EE1"/>
    <w:rsid w:val="00C60A5E"/>
    <w:rsid w:val="00C83D35"/>
    <w:rsid w:val="00CD3EF4"/>
    <w:rsid w:val="00D056A8"/>
    <w:rsid w:val="00D31F04"/>
    <w:rsid w:val="00D45F1F"/>
    <w:rsid w:val="00D60E54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A659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05DA3-F158-43B3-BEA4-2003A0A3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2019-08-05T08:33:00Z</dcterms:created>
  <dcterms:modified xsi:type="dcterms:W3CDTF">2019-08-05T08:33:00Z</dcterms:modified>
</cp:coreProperties>
</file>