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17754" w14:textId="77777777" w:rsidR="008752C8" w:rsidRPr="00826095" w:rsidRDefault="009E34E5" w:rsidP="00D0563A">
      <w:pPr>
        <w:spacing w:after="0"/>
        <w:rPr>
          <w:b/>
          <w:noProof/>
          <w:sz w:val="20"/>
          <w:szCs w:val="20"/>
        </w:rPr>
      </w:pPr>
      <w:r w:rsidRPr="00826095">
        <w:rPr>
          <w:b/>
          <w:noProof/>
          <w:sz w:val="20"/>
          <w:szCs w:val="20"/>
        </w:rPr>
        <w:t>TJEDNI PLAN RADA</w:t>
      </w:r>
    </w:p>
    <w:p w14:paraId="58DB843E" w14:textId="39E108B7" w:rsidR="008752C8" w:rsidRPr="00826095" w:rsidRDefault="009E34E5" w:rsidP="00D0563A">
      <w:pPr>
        <w:spacing w:after="0"/>
        <w:rPr>
          <w:b/>
          <w:noProof/>
          <w:sz w:val="20"/>
          <w:szCs w:val="20"/>
        </w:rPr>
      </w:pPr>
      <w:r w:rsidRPr="00826095">
        <w:rPr>
          <w:b/>
          <w:noProof/>
          <w:sz w:val="20"/>
          <w:szCs w:val="20"/>
        </w:rPr>
        <w:t>1. TJEDAN</w:t>
      </w:r>
      <w:r w:rsidR="00462318" w:rsidRPr="00826095">
        <w:rPr>
          <w:b/>
          <w:noProof/>
          <w:sz w:val="20"/>
          <w:szCs w:val="20"/>
        </w:rPr>
        <w:t xml:space="preserve">: </w:t>
      </w:r>
      <w:r w:rsidR="002A47C6" w:rsidRPr="00826095">
        <w:rPr>
          <w:noProof/>
          <w:sz w:val="20"/>
          <w:szCs w:val="20"/>
        </w:rPr>
        <w:t>5. 9. – 9. 9. 2022.</w:t>
      </w:r>
    </w:p>
    <w:p w14:paraId="786D173C" w14:textId="77777777" w:rsidR="008752C8" w:rsidRPr="00826095" w:rsidRDefault="009E34E5" w:rsidP="00D0563A">
      <w:pPr>
        <w:spacing w:after="0"/>
        <w:rPr>
          <w:noProof/>
          <w:sz w:val="20"/>
          <w:szCs w:val="20"/>
        </w:rPr>
      </w:pPr>
      <w:r w:rsidRPr="00826095">
        <w:rPr>
          <w:b/>
          <w:noProof/>
          <w:sz w:val="20"/>
          <w:szCs w:val="20"/>
        </w:rPr>
        <w:t xml:space="preserve">TEMA TJEDNA - </w:t>
      </w:r>
      <w:r w:rsidRPr="00826095">
        <w:rPr>
          <w:noProof/>
          <w:sz w:val="20"/>
          <w:szCs w:val="20"/>
        </w:rPr>
        <w:t>I kod kuće i u školi, djecu se čuva, uči, voli</w:t>
      </w:r>
    </w:p>
    <w:p w14:paraId="0C215B66" w14:textId="77777777" w:rsidR="008752C8" w:rsidRPr="00826095" w:rsidRDefault="008752C8" w:rsidP="00D0563A">
      <w:pPr>
        <w:spacing w:after="0" w:line="240" w:lineRule="auto"/>
        <w:rPr>
          <w:noProof/>
          <w:color w:val="000000"/>
          <w:sz w:val="20"/>
          <w:szCs w:val="20"/>
        </w:rPr>
      </w:pPr>
    </w:p>
    <w:p w14:paraId="76BC229B" w14:textId="430676F4" w:rsidR="008752C8" w:rsidRPr="00826095" w:rsidRDefault="009E34E5" w:rsidP="00D0563A">
      <w:pPr>
        <w:spacing w:line="240" w:lineRule="auto"/>
        <w:rPr>
          <w:b/>
          <w:noProof/>
          <w:sz w:val="20"/>
          <w:szCs w:val="20"/>
        </w:rPr>
      </w:pPr>
      <w:bookmarkStart w:id="0" w:name="_heading=h.gjdgxs" w:colFirst="0" w:colLast="0"/>
      <w:bookmarkEnd w:id="0"/>
      <w:r w:rsidRPr="00826095">
        <w:rPr>
          <w:b/>
          <w:noProof/>
          <w:sz w:val="20"/>
          <w:szCs w:val="20"/>
        </w:rPr>
        <w:t>Hrvatski jezik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"/>
        <w:gridCol w:w="951"/>
        <w:gridCol w:w="2230"/>
        <w:gridCol w:w="3582"/>
        <w:gridCol w:w="2403"/>
      </w:tblGrid>
      <w:tr w:rsidR="008752C8" w:rsidRPr="00826095" w14:paraId="0D6F86D7" w14:textId="77777777" w:rsidTr="00BB3287">
        <w:tc>
          <w:tcPr>
            <w:tcW w:w="462" w:type="dxa"/>
            <w:shd w:val="clear" w:color="auto" w:fill="FFE599"/>
          </w:tcPr>
          <w:p w14:paraId="2A888A3F" w14:textId="77777777" w:rsidR="008752C8" w:rsidRPr="00826095" w:rsidRDefault="008752C8" w:rsidP="00D0563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E599"/>
          </w:tcPr>
          <w:p w14:paraId="532C6921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30" w:type="dxa"/>
            <w:shd w:val="clear" w:color="auto" w:fill="FFE599"/>
          </w:tcPr>
          <w:p w14:paraId="69C9F373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3582" w:type="dxa"/>
            <w:shd w:val="clear" w:color="auto" w:fill="FFE599"/>
          </w:tcPr>
          <w:p w14:paraId="038D622A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3" w:type="dxa"/>
            <w:shd w:val="clear" w:color="auto" w:fill="FFE599"/>
          </w:tcPr>
          <w:p w14:paraId="61FBA180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8752C8" w:rsidRPr="00826095" w14:paraId="19252A47" w14:textId="77777777" w:rsidTr="00BB3287">
        <w:tc>
          <w:tcPr>
            <w:tcW w:w="462" w:type="dxa"/>
          </w:tcPr>
          <w:p w14:paraId="36C2B631" w14:textId="0B69EFD2" w:rsidR="008752C8" w:rsidRPr="00826095" w:rsidRDefault="009E24BA" w:rsidP="00D0563A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  <w:r w:rsidR="009E34E5" w:rsidRPr="00826095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951" w:type="dxa"/>
          </w:tcPr>
          <w:p w14:paraId="66D4393C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 HJIK, KIS</w:t>
            </w:r>
          </w:p>
        </w:tc>
        <w:tc>
          <w:tcPr>
            <w:tcW w:w="2230" w:type="dxa"/>
          </w:tcPr>
          <w:p w14:paraId="76A49EEA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Tko sam ja </w:t>
            </w:r>
          </w:p>
          <w:p w14:paraId="6943E1EF" w14:textId="77777777" w:rsidR="008752C8" w:rsidRDefault="004050DF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6">
              <w:r w:rsidR="009E34E5" w:rsidRPr="00826095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A5B7531" w14:textId="77777777" w:rsidR="0028726D" w:rsidRPr="0028726D" w:rsidRDefault="0028726D" w:rsidP="00D0563A">
            <w:pPr>
              <w:rPr>
                <w:noProof/>
                <w:sz w:val="16"/>
                <w:szCs w:val="16"/>
              </w:rPr>
            </w:pPr>
          </w:p>
          <w:p w14:paraId="2624A2DD" w14:textId="15CCCBBD" w:rsidR="00B64989" w:rsidRDefault="004050DF" w:rsidP="00D0563A">
            <w:pPr>
              <w:rPr>
                <w:noProof/>
                <w:sz w:val="16"/>
                <w:szCs w:val="16"/>
              </w:rPr>
            </w:pPr>
            <w:hyperlink r:id="rId7" w:anchor="block-8275" w:history="1">
              <w:r w:rsidR="00B64989" w:rsidRPr="005C59F1">
                <w:rPr>
                  <w:rStyle w:val="Hyperlink"/>
                  <w:noProof/>
                  <w:sz w:val="16"/>
                  <w:szCs w:val="16"/>
                </w:rPr>
                <w:t>Zvučna čitanka</w:t>
              </w:r>
            </w:hyperlink>
          </w:p>
          <w:p w14:paraId="63FB741D" w14:textId="322639AC" w:rsidR="008F2732" w:rsidRDefault="008F2732" w:rsidP="00D0563A">
            <w:pPr>
              <w:rPr>
                <w:noProof/>
                <w:sz w:val="16"/>
                <w:szCs w:val="16"/>
              </w:rPr>
            </w:pPr>
          </w:p>
          <w:p w14:paraId="7F7F5193" w14:textId="469792A0" w:rsidR="00C61B63" w:rsidRDefault="004050DF" w:rsidP="00D0563A">
            <w:pPr>
              <w:rPr>
                <w:noProof/>
                <w:sz w:val="16"/>
                <w:szCs w:val="16"/>
              </w:rPr>
            </w:pPr>
            <w:hyperlink r:id="rId8" w:history="1">
              <w:r w:rsidR="00C61B63" w:rsidRPr="00FE1E21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5657D585" w14:textId="6855DF60" w:rsidR="00C61B63" w:rsidRDefault="00C61B63" w:rsidP="00D0563A">
            <w:pPr>
              <w:rPr>
                <w:noProof/>
                <w:sz w:val="16"/>
                <w:szCs w:val="16"/>
              </w:rPr>
            </w:pPr>
          </w:p>
          <w:p w14:paraId="41674EA0" w14:textId="3B032018" w:rsidR="003118CB" w:rsidRDefault="004050DF" w:rsidP="00D0563A">
            <w:pPr>
              <w:rPr>
                <w:noProof/>
                <w:sz w:val="16"/>
                <w:szCs w:val="16"/>
              </w:rPr>
            </w:pPr>
            <w:hyperlink r:id="rId9" w:history="1">
              <w:r w:rsidR="003118CB" w:rsidRPr="003118CB">
                <w:rPr>
                  <w:rStyle w:val="Hyperlink"/>
                  <w:noProof/>
                  <w:sz w:val="16"/>
                  <w:szCs w:val="16"/>
                </w:rPr>
                <w:t>Aktivnost s lutkama</w:t>
              </w:r>
            </w:hyperlink>
          </w:p>
          <w:p w14:paraId="205E3C38" w14:textId="77777777" w:rsidR="003118CB" w:rsidRDefault="003118CB" w:rsidP="00D0563A">
            <w:pPr>
              <w:rPr>
                <w:noProof/>
                <w:sz w:val="16"/>
                <w:szCs w:val="16"/>
              </w:rPr>
            </w:pPr>
          </w:p>
          <w:p w14:paraId="24717B55" w14:textId="2CC1CB2D" w:rsidR="0028726D" w:rsidRPr="00826095" w:rsidRDefault="0028726D" w:rsidP="00D0563A">
            <w:pPr>
              <w:rPr>
                <w:noProof/>
                <w:sz w:val="16"/>
                <w:szCs w:val="16"/>
              </w:rPr>
            </w:pPr>
            <w:r w:rsidRPr="0028726D">
              <w:rPr>
                <w:noProof/>
                <w:sz w:val="16"/>
                <w:szCs w:val="16"/>
              </w:rPr>
              <w:t>Nina i T</w:t>
            </w:r>
            <w:r>
              <w:rPr>
                <w:noProof/>
                <w:sz w:val="16"/>
                <w:szCs w:val="16"/>
              </w:rPr>
              <w:t>ino 1 – početnica (1. dio)</w:t>
            </w:r>
            <w:r w:rsidR="00B64989">
              <w:rPr>
                <w:noProof/>
                <w:sz w:val="16"/>
                <w:szCs w:val="16"/>
              </w:rPr>
              <w:t xml:space="preserve"> str. </w:t>
            </w:r>
            <w:r w:rsidR="004C4FDA">
              <w:rPr>
                <w:noProof/>
                <w:sz w:val="16"/>
                <w:szCs w:val="16"/>
              </w:rPr>
              <w:t>8</w:t>
            </w:r>
            <w:r w:rsidR="00656E48">
              <w:rPr>
                <w:noProof/>
                <w:sz w:val="16"/>
                <w:szCs w:val="16"/>
              </w:rPr>
              <w:t>, 9, 10, 11</w:t>
            </w:r>
          </w:p>
        </w:tc>
        <w:tc>
          <w:tcPr>
            <w:tcW w:w="3582" w:type="dxa"/>
          </w:tcPr>
          <w:p w14:paraId="30953D54" w14:textId="0DE8639D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OŠ HJ</w:t>
            </w:r>
            <w:r w:rsidRPr="00826095">
              <w:rPr>
                <w:rFonts w:eastAsia="Calibri"/>
                <w:b/>
                <w:noProof/>
                <w:color w:val="231F20"/>
                <w:sz w:val="16"/>
                <w:szCs w:val="16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A.1.1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razgovara i govori u skladu s jezičnim razvojem izražavajući svoje potrebe, misli i osjećaje.</w:t>
            </w:r>
          </w:p>
          <w:p w14:paraId="685E83FF" w14:textId="31B73D29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OŠ HJ</w:t>
            </w:r>
            <w:r w:rsidRPr="00826095">
              <w:rPr>
                <w:rFonts w:eastAsia="Calibri"/>
                <w:b/>
                <w:noProof/>
                <w:color w:val="231F20"/>
                <w:sz w:val="16"/>
                <w:szCs w:val="16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A.1.2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 jednostavne tekstove.</w:t>
            </w:r>
          </w:p>
          <w:p w14:paraId="0CFACE97" w14:textId="13471007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OŠ HJ</w:t>
            </w:r>
            <w:r w:rsidRPr="00826095">
              <w:rPr>
                <w:rFonts w:eastAsia="Calibri"/>
                <w:b/>
                <w:noProof/>
                <w:color w:val="231F20"/>
                <w:sz w:val="16"/>
                <w:szCs w:val="16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B.1.1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</w:tc>
        <w:tc>
          <w:tcPr>
            <w:tcW w:w="2403" w:type="dxa"/>
          </w:tcPr>
          <w:p w14:paraId="0CD4417D" w14:textId="759A9734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right="145"/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>MAT</w:t>
            </w:r>
            <w:r w:rsidR="001F3860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OŠ</w:t>
            </w: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– D. 1. 2 </w:t>
            </w:r>
          </w:p>
          <w:p w14:paraId="45E10897" w14:textId="77777777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PID OŠ – B. 1. 3; C. 1. 1 </w:t>
            </w:r>
          </w:p>
          <w:p w14:paraId="65135AD3" w14:textId="4F0E91DE" w:rsidR="008752C8" w:rsidRPr="00826095" w:rsidRDefault="002661A6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goo </w:t>
            </w:r>
            <w:r w:rsidR="009E34E5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– A. 1. 1 </w:t>
            </w:r>
          </w:p>
          <w:p w14:paraId="329045EB" w14:textId="54785B9A" w:rsidR="008752C8" w:rsidRPr="00826095" w:rsidRDefault="002661A6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osr </w:t>
            </w:r>
            <w:r w:rsidR="009E34E5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– A. 1. 1; A. 1. 3; B. 1. 2 </w:t>
            </w:r>
          </w:p>
          <w:p w14:paraId="63D7061C" w14:textId="5E680473" w:rsidR="008752C8" w:rsidRPr="00826095" w:rsidRDefault="002661A6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ikt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– A. 1. 1 </w:t>
            </w:r>
          </w:p>
          <w:p w14:paraId="4B1253C9" w14:textId="77777777" w:rsidR="008752C8" w:rsidRPr="00826095" w:rsidRDefault="008752C8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</w:p>
        </w:tc>
      </w:tr>
      <w:tr w:rsidR="008752C8" w:rsidRPr="00826095" w14:paraId="2DC6F538" w14:textId="77777777" w:rsidTr="00BB3287">
        <w:tc>
          <w:tcPr>
            <w:tcW w:w="462" w:type="dxa"/>
          </w:tcPr>
          <w:p w14:paraId="41D39A9E" w14:textId="700CAA6B" w:rsidR="008752C8" w:rsidRPr="00826095" w:rsidRDefault="00FA218C" w:rsidP="00D0563A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  <w:r w:rsidR="009E34E5" w:rsidRPr="00826095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951" w:type="dxa"/>
          </w:tcPr>
          <w:p w14:paraId="6DDF7B68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HJIK</w:t>
            </w:r>
          </w:p>
        </w:tc>
        <w:tc>
          <w:tcPr>
            <w:tcW w:w="2230" w:type="dxa"/>
          </w:tcPr>
          <w:p w14:paraId="318E4715" w14:textId="02A745A2" w:rsidR="008752C8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U školi </w:t>
            </w:r>
            <w:r w:rsidR="00BB282D">
              <w:rPr>
                <w:noProof/>
                <w:sz w:val="16"/>
                <w:szCs w:val="16"/>
              </w:rPr>
              <w:t>(Moj prvi školski dan)</w:t>
            </w:r>
          </w:p>
          <w:p w14:paraId="6627040F" w14:textId="77777777" w:rsidR="00C61B63" w:rsidRPr="00826095" w:rsidRDefault="00C61B63" w:rsidP="00D0563A">
            <w:pPr>
              <w:rPr>
                <w:noProof/>
                <w:sz w:val="16"/>
                <w:szCs w:val="16"/>
              </w:rPr>
            </w:pPr>
          </w:p>
          <w:p w14:paraId="710A2E1A" w14:textId="01D393BD" w:rsidR="008752C8" w:rsidRDefault="004050DF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0">
              <w:r w:rsidR="009E34E5" w:rsidRPr="00826095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CD76D70" w14:textId="77777777" w:rsidR="00C61B63" w:rsidRDefault="00C61B63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68BFFE4" w14:textId="5F8E28DF" w:rsidR="00656E48" w:rsidRDefault="004050DF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1" w:anchor="block-8272" w:history="1">
              <w:r w:rsidR="00BB282D" w:rsidRPr="00BB282D">
                <w:rPr>
                  <w:rStyle w:val="Hyperlink"/>
                  <w:noProof/>
                  <w:sz w:val="16"/>
                  <w:szCs w:val="16"/>
                </w:rPr>
                <w:t>Zvučna čitanka</w:t>
              </w:r>
            </w:hyperlink>
          </w:p>
          <w:p w14:paraId="6BC2D2EB" w14:textId="2D7E3AF8" w:rsidR="00C61B63" w:rsidRDefault="00C61B63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5EA8FF4E" w14:textId="181563AC" w:rsidR="00DB7A32" w:rsidRDefault="004050DF" w:rsidP="00D0563A">
            <w:pPr>
              <w:rPr>
                <w:noProof/>
                <w:sz w:val="16"/>
                <w:szCs w:val="16"/>
              </w:rPr>
            </w:pPr>
            <w:hyperlink r:id="rId12" w:history="1">
              <w:r w:rsidR="00DB7A32" w:rsidRPr="008941B5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5AD59943" w14:textId="01F317E2" w:rsidR="00DB7A32" w:rsidRDefault="00DB7A32" w:rsidP="00D0563A">
            <w:pPr>
              <w:rPr>
                <w:noProof/>
                <w:sz w:val="16"/>
                <w:szCs w:val="16"/>
              </w:rPr>
            </w:pPr>
          </w:p>
          <w:p w14:paraId="65E7E070" w14:textId="77BB6F68" w:rsidR="003118CB" w:rsidRDefault="004050DF" w:rsidP="00D0563A">
            <w:pPr>
              <w:rPr>
                <w:noProof/>
                <w:sz w:val="16"/>
                <w:szCs w:val="16"/>
              </w:rPr>
            </w:pPr>
            <w:hyperlink r:id="rId13" w:history="1">
              <w:r w:rsidR="003118CB" w:rsidRPr="003118CB">
                <w:rPr>
                  <w:rStyle w:val="Hyperlink"/>
                  <w:noProof/>
                  <w:sz w:val="16"/>
                  <w:szCs w:val="16"/>
                </w:rPr>
                <w:t>Aktivnost s lutkama</w:t>
              </w:r>
            </w:hyperlink>
          </w:p>
          <w:p w14:paraId="2B0DE8DD" w14:textId="77777777" w:rsidR="003118CB" w:rsidRPr="00DB7A32" w:rsidRDefault="003118CB" w:rsidP="00D0563A">
            <w:pPr>
              <w:rPr>
                <w:noProof/>
                <w:sz w:val="16"/>
                <w:szCs w:val="16"/>
              </w:rPr>
            </w:pPr>
          </w:p>
          <w:p w14:paraId="3A49C5AC" w14:textId="26B637C5" w:rsidR="00656E48" w:rsidRPr="00826095" w:rsidRDefault="00656E48" w:rsidP="00D0563A">
            <w:pPr>
              <w:rPr>
                <w:noProof/>
                <w:sz w:val="16"/>
                <w:szCs w:val="16"/>
              </w:rPr>
            </w:pPr>
            <w:r w:rsidRPr="0028726D">
              <w:rPr>
                <w:noProof/>
                <w:sz w:val="16"/>
                <w:szCs w:val="16"/>
              </w:rPr>
              <w:t>Nina i T</w:t>
            </w:r>
            <w:r>
              <w:rPr>
                <w:noProof/>
                <w:sz w:val="16"/>
                <w:szCs w:val="16"/>
              </w:rPr>
              <w:t>ino 1 – početnica (1. dio) str. 12, 13, 14, 15</w:t>
            </w:r>
          </w:p>
        </w:tc>
        <w:tc>
          <w:tcPr>
            <w:tcW w:w="3582" w:type="dxa"/>
          </w:tcPr>
          <w:p w14:paraId="3B31378B" w14:textId="05A0450A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OŠ HJ</w:t>
            </w:r>
            <w:r w:rsidRPr="00826095">
              <w:rPr>
                <w:rFonts w:eastAsia="Calibri"/>
                <w:b/>
                <w:noProof/>
                <w:color w:val="231F20"/>
                <w:sz w:val="16"/>
                <w:szCs w:val="16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A.1.1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razgovara i govori u skladu s jezičnim razvojem izražavajući svoje potrebe, misli i osjećaje.</w:t>
            </w:r>
          </w:p>
          <w:p w14:paraId="6A2CA416" w14:textId="459DE04E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OŠ HJ</w:t>
            </w:r>
            <w:r w:rsidRPr="00826095">
              <w:rPr>
                <w:rFonts w:eastAsia="Calibri"/>
                <w:b/>
                <w:noProof/>
                <w:color w:val="231F20"/>
                <w:sz w:val="16"/>
                <w:szCs w:val="16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A.1.2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 jednostavne tekstove.</w:t>
            </w:r>
          </w:p>
        </w:tc>
        <w:tc>
          <w:tcPr>
            <w:tcW w:w="2403" w:type="dxa"/>
          </w:tcPr>
          <w:p w14:paraId="4D9FE2F7" w14:textId="4A97132E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06"/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>MAT</w:t>
            </w:r>
            <w:r w:rsidR="001F3860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OŠ</w:t>
            </w: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– E. 1. 1 </w:t>
            </w:r>
          </w:p>
          <w:p w14:paraId="09D30B0E" w14:textId="2787C4E2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06"/>
              <w:rPr>
                <w:rFonts w:eastAsia="Calibri"/>
                <w:bCs/>
                <w:noProof/>
                <w:color w:val="FF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>PID</w:t>
            </w:r>
            <w:r w:rsidR="001F3860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OŠ</w:t>
            </w: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– C. 1. 1</w:t>
            </w:r>
          </w:p>
          <w:p w14:paraId="005BCC17" w14:textId="41221993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goo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– C. 1. 1 </w:t>
            </w:r>
          </w:p>
          <w:p w14:paraId="5CB14414" w14:textId="6B90E68D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ikt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– A. 1. 1 </w:t>
            </w:r>
          </w:p>
          <w:p w14:paraId="178D962D" w14:textId="051C26E4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osr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– A. 1. 2; B. 1. 1 C. 1. 3 </w:t>
            </w:r>
          </w:p>
        </w:tc>
      </w:tr>
      <w:tr w:rsidR="008752C8" w:rsidRPr="00826095" w14:paraId="6D3520FE" w14:textId="77777777" w:rsidTr="00BB3287">
        <w:tc>
          <w:tcPr>
            <w:tcW w:w="462" w:type="dxa"/>
          </w:tcPr>
          <w:p w14:paraId="44BA3A03" w14:textId="6A37EE2C" w:rsidR="008752C8" w:rsidRPr="00826095" w:rsidRDefault="00FA218C" w:rsidP="00D0563A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</w:t>
            </w:r>
            <w:r w:rsidR="009E34E5" w:rsidRPr="00826095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951" w:type="dxa"/>
          </w:tcPr>
          <w:p w14:paraId="375068AC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HJIK, KIS</w:t>
            </w:r>
          </w:p>
        </w:tc>
        <w:tc>
          <w:tcPr>
            <w:tcW w:w="2230" w:type="dxa"/>
          </w:tcPr>
          <w:p w14:paraId="22CC5153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Čujem, čujem</w:t>
            </w:r>
          </w:p>
          <w:p w14:paraId="14F95F9E" w14:textId="4F6581B8" w:rsidR="008752C8" w:rsidRDefault="004050DF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="009E34E5" w:rsidRPr="00826095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193DA0C" w14:textId="77777777" w:rsidR="00BB282D" w:rsidRDefault="00BB282D" w:rsidP="00D0563A">
            <w:pPr>
              <w:rPr>
                <w:noProof/>
                <w:sz w:val="16"/>
                <w:szCs w:val="16"/>
              </w:rPr>
            </w:pPr>
          </w:p>
          <w:p w14:paraId="2116C5E1" w14:textId="66E31EEC" w:rsidR="00BB282D" w:rsidRDefault="004050DF" w:rsidP="00D0563A">
            <w:pPr>
              <w:rPr>
                <w:noProof/>
                <w:sz w:val="16"/>
                <w:szCs w:val="16"/>
              </w:rPr>
            </w:pPr>
            <w:hyperlink r:id="rId15" w:anchor="block-8286" w:history="1">
              <w:r w:rsidR="00BB282D" w:rsidRPr="00C61B63">
                <w:rPr>
                  <w:rStyle w:val="Hyperlink"/>
                  <w:noProof/>
                  <w:sz w:val="16"/>
                  <w:szCs w:val="16"/>
                </w:rPr>
                <w:t>Zvučna čitanka</w:t>
              </w:r>
            </w:hyperlink>
          </w:p>
          <w:p w14:paraId="258A0B9E" w14:textId="77777777" w:rsidR="00BB282D" w:rsidRDefault="00BB282D" w:rsidP="00D0563A">
            <w:pPr>
              <w:rPr>
                <w:noProof/>
                <w:sz w:val="16"/>
                <w:szCs w:val="16"/>
              </w:rPr>
            </w:pPr>
          </w:p>
          <w:p w14:paraId="01A4CF88" w14:textId="448917F1" w:rsidR="00DB7A32" w:rsidRDefault="004050DF" w:rsidP="00D0563A">
            <w:pPr>
              <w:rPr>
                <w:noProof/>
                <w:sz w:val="16"/>
                <w:szCs w:val="16"/>
              </w:rPr>
            </w:pPr>
            <w:hyperlink r:id="rId16" w:history="1">
              <w:r w:rsidR="00DB7A32" w:rsidRPr="00E16524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37C3D960" w14:textId="77777777" w:rsidR="00DB7A32" w:rsidRDefault="00DB7A32" w:rsidP="00D0563A">
            <w:pPr>
              <w:rPr>
                <w:noProof/>
                <w:sz w:val="16"/>
                <w:szCs w:val="16"/>
              </w:rPr>
            </w:pPr>
          </w:p>
          <w:p w14:paraId="13589188" w14:textId="042E5CA5" w:rsidR="00BB282D" w:rsidRPr="00BB282D" w:rsidRDefault="00BB282D" w:rsidP="00D0563A">
            <w:pPr>
              <w:rPr>
                <w:noProof/>
                <w:sz w:val="16"/>
                <w:szCs w:val="16"/>
              </w:rPr>
            </w:pPr>
            <w:r w:rsidRPr="0028726D">
              <w:rPr>
                <w:noProof/>
                <w:sz w:val="16"/>
                <w:szCs w:val="16"/>
              </w:rPr>
              <w:t>Nina i T</w:t>
            </w:r>
            <w:r>
              <w:rPr>
                <w:noProof/>
                <w:sz w:val="16"/>
                <w:szCs w:val="16"/>
              </w:rPr>
              <w:t>ino 1 – početnica (1. dio) str. 16, 17, 18, 19</w:t>
            </w:r>
          </w:p>
        </w:tc>
        <w:tc>
          <w:tcPr>
            <w:tcW w:w="3582" w:type="dxa"/>
          </w:tcPr>
          <w:p w14:paraId="47D3C09C" w14:textId="7152750C" w:rsidR="008752C8" w:rsidRPr="00826095" w:rsidRDefault="009E34E5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OŠ HJ A.1.1</w:t>
            </w:r>
            <w:r w:rsidR="00E1008A">
              <w:rPr>
                <w:noProof/>
              </w:rPr>
              <w:t>.</w:t>
            </w:r>
            <w:r w:rsidRPr="00826095">
              <w:rPr>
                <w:noProof/>
              </w:rPr>
              <w:t xml:space="preserve"> Učenik razgovara i govori u skladu s jezičnim razvojem izražavajući svoje potrebe, misli i osjećaje. </w:t>
            </w:r>
          </w:p>
          <w:p w14:paraId="2190EEF9" w14:textId="467C23F9" w:rsidR="008752C8" w:rsidRPr="00826095" w:rsidRDefault="009E34E5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OŠ HJ A.1.2</w:t>
            </w:r>
            <w:r w:rsidR="00E1008A">
              <w:rPr>
                <w:noProof/>
              </w:rPr>
              <w:t>.</w:t>
            </w:r>
            <w:r w:rsidRPr="00826095">
              <w:rPr>
                <w:noProof/>
              </w:rPr>
              <w:t xml:space="preserve"> Učenik sluša jednostavne tekstove.</w:t>
            </w:r>
          </w:p>
          <w:p w14:paraId="502C992D" w14:textId="0A4EC19A" w:rsidR="008752C8" w:rsidRPr="00826095" w:rsidRDefault="009E34E5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OŠ HJ B.1.1</w:t>
            </w:r>
            <w:r w:rsidR="00E1008A">
              <w:rPr>
                <w:noProof/>
              </w:rPr>
              <w:t>.</w:t>
            </w:r>
            <w:r w:rsidRPr="00826095">
              <w:rPr>
                <w:noProof/>
              </w:rPr>
              <w:t xml:space="preserve"> Učenik izražava svoja zapažanja, misli i osjećaje nakon slušanja/čitanja književnoga teksta i povezuje ih s vlastitim iskustvom.</w:t>
            </w:r>
          </w:p>
        </w:tc>
        <w:tc>
          <w:tcPr>
            <w:tcW w:w="2403" w:type="dxa"/>
          </w:tcPr>
          <w:p w14:paraId="59FD4191" w14:textId="2320B8F6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ikt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– A. 1. 1; A. 1. 2 </w:t>
            </w:r>
          </w:p>
          <w:p w14:paraId="63C938EE" w14:textId="65C36EBB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osr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– A. 1. 3 ; B. 1. 2 </w:t>
            </w:r>
          </w:p>
          <w:p w14:paraId="3999F9D3" w14:textId="3172C370" w:rsidR="008752C8" w:rsidRPr="00826095" w:rsidRDefault="001F3860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uku </w:t>
            </w:r>
            <w:r w:rsidR="009E34E5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– </w:t>
            </w:r>
            <w:r w:rsidR="009E34E5" w:rsidRPr="00826095">
              <w:rPr>
                <w:rFonts w:eastAsia="Calibri"/>
                <w:bCs/>
                <w:noProof/>
                <w:color w:val="231F20"/>
                <w:sz w:val="16"/>
                <w:szCs w:val="16"/>
              </w:rPr>
              <w:t>A. 1. 1; A. 1. 2; A. 1. 3; A. 1. 4; B. 1. 1; B. 1. 2; B. 1. 3; B. 1. 4; c. 1. 1; C. 1. 2; C. 1. 3; C. 1. 4; D. 1. 1; D. 1. 2</w:t>
            </w:r>
          </w:p>
          <w:p w14:paraId="6311D4B0" w14:textId="2C419D20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"/>
              </w:tabs>
              <w:spacing w:before="5"/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>PID</w:t>
            </w:r>
            <w:r w:rsidR="001F3860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OŠ</w:t>
            </w: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-A. 1. 1</w:t>
            </w:r>
          </w:p>
          <w:p w14:paraId="3E195741" w14:textId="77777777" w:rsidR="008752C8" w:rsidRPr="00826095" w:rsidRDefault="008752C8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</w:p>
        </w:tc>
      </w:tr>
      <w:tr w:rsidR="008752C8" w:rsidRPr="00826095" w14:paraId="51AFF35F" w14:textId="77777777" w:rsidTr="00BB3287">
        <w:tc>
          <w:tcPr>
            <w:tcW w:w="462" w:type="dxa"/>
          </w:tcPr>
          <w:p w14:paraId="2A3F9BF2" w14:textId="18DE6197" w:rsidR="008752C8" w:rsidRPr="00826095" w:rsidRDefault="00FA218C" w:rsidP="00D0563A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4</w:t>
            </w:r>
            <w:r w:rsidR="009E34E5" w:rsidRPr="00826095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951" w:type="dxa"/>
          </w:tcPr>
          <w:p w14:paraId="654E6D80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HJIK</w:t>
            </w:r>
          </w:p>
        </w:tc>
        <w:tc>
          <w:tcPr>
            <w:tcW w:w="2230" w:type="dxa"/>
          </w:tcPr>
          <w:p w14:paraId="0CCBB87F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Zbrkani dan </w:t>
            </w:r>
          </w:p>
          <w:p w14:paraId="742AE6EF" w14:textId="77777777" w:rsidR="008752C8" w:rsidRDefault="004050DF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7">
              <w:r w:rsidR="009E34E5" w:rsidRPr="00826095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435B958" w14:textId="77777777" w:rsidR="000A4D2F" w:rsidRDefault="000A4D2F" w:rsidP="000A4D2F">
            <w:pPr>
              <w:rPr>
                <w:noProof/>
                <w:sz w:val="16"/>
                <w:szCs w:val="16"/>
              </w:rPr>
            </w:pPr>
          </w:p>
          <w:p w14:paraId="0C144495" w14:textId="32BD9B1F" w:rsidR="000A4D2F" w:rsidRDefault="004050DF" w:rsidP="000A4D2F">
            <w:pPr>
              <w:rPr>
                <w:noProof/>
                <w:sz w:val="16"/>
                <w:szCs w:val="16"/>
              </w:rPr>
            </w:pPr>
            <w:hyperlink r:id="rId18" w:history="1">
              <w:r w:rsidR="000A4D2F" w:rsidRPr="00E16524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0097B2EB" w14:textId="77777777" w:rsidR="000A4D2F" w:rsidRDefault="000A4D2F" w:rsidP="000A4D2F">
            <w:pPr>
              <w:rPr>
                <w:noProof/>
                <w:sz w:val="16"/>
                <w:szCs w:val="16"/>
              </w:rPr>
            </w:pPr>
          </w:p>
          <w:p w14:paraId="7E719050" w14:textId="221103FD" w:rsidR="000A4D2F" w:rsidRPr="00826095" w:rsidRDefault="000A4D2F" w:rsidP="000A4D2F">
            <w:pPr>
              <w:rPr>
                <w:noProof/>
                <w:sz w:val="16"/>
                <w:szCs w:val="16"/>
              </w:rPr>
            </w:pPr>
            <w:r w:rsidRPr="0028726D">
              <w:rPr>
                <w:noProof/>
                <w:sz w:val="16"/>
                <w:szCs w:val="16"/>
              </w:rPr>
              <w:t>Nina i T</w:t>
            </w:r>
            <w:r>
              <w:rPr>
                <w:noProof/>
                <w:sz w:val="16"/>
                <w:szCs w:val="16"/>
              </w:rPr>
              <w:t>ino 1 – početnica (1. dio) str. 20, 21, 22, 23</w:t>
            </w:r>
          </w:p>
        </w:tc>
        <w:tc>
          <w:tcPr>
            <w:tcW w:w="3582" w:type="dxa"/>
          </w:tcPr>
          <w:p w14:paraId="65BA4565" w14:textId="02B96C3F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OŠ HJ</w:t>
            </w:r>
            <w:r w:rsidRPr="00826095">
              <w:rPr>
                <w:rFonts w:eastAsia="Calibri"/>
                <w:b/>
                <w:noProof/>
                <w:color w:val="231F20"/>
                <w:sz w:val="16"/>
                <w:szCs w:val="16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A.1.1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razgovara i govori u skladu s jezičnim razvojem izražavajući svoje potrebe, misli i osjećaje.</w:t>
            </w:r>
          </w:p>
          <w:p w14:paraId="3605291B" w14:textId="569C0F4C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OŠ HJ</w:t>
            </w:r>
            <w:r w:rsidRPr="00826095">
              <w:rPr>
                <w:rFonts w:eastAsia="Calibri"/>
                <w:b/>
                <w:noProof/>
                <w:color w:val="231F20"/>
                <w:sz w:val="16"/>
                <w:szCs w:val="16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A.1.2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 jednostavne tekstove.</w:t>
            </w:r>
          </w:p>
        </w:tc>
        <w:tc>
          <w:tcPr>
            <w:tcW w:w="2403" w:type="dxa"/>
          </w:tcPr>
          <w:p w14:paraId="7F06BC7C" w14:textId="0D9628DE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osr </w:t>
            </w:r>
            <w:r w:rsidR="009E34E5" w:rsidRPr="00826095">
              <w:rPr>
                <w:bCs/>
                <w:noProof/>
                <w:sz w:val="16"/>
                <w:szCs w:val="16"/>
              </w:rPr>
              <w:t>– A. 1. 3; B. 1. 2</w:t>
            </w:r>
          </w:p>
          <w:p w14:paraId="4079CC6B" w14:textId="0C8557CE" w:rsidR="008752C8" w:rsidRPr="00826095" w:rsidRDefault="001F3860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uku </w:t>
            </w:r>
            <w:r w:rsidR="009E34E5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– </w:t>
            </w:r>
            <w:r w:rsidR="009E34E5" w:rsidRPr="00826095">
              <w:rPr>
                <w:rFonts w:eastAsia="Calibri"/>
                <w:bCs/>
                <w:noProof/>
                <w:color w:val="231F20"/>
                <w:sz w:val="16"/>
                <w:szCs w:val="16"/>
              </w:rPr>
              <w:t>A. 1. 1; A. 1. 2; A. 1. 3; A. 1. 4; B. 1. 1; B. 1. 2; B. 1. 3; B. 1. 4; c. 1. 1; C. 1. 2; C. 1. 3; C. 1. 4; D. 1. 1; D. 1. 2</w:t>
            </w:r>
          </w:p>
          <w:p w14:paraId="1BA409F4" w14:textId="6C39A086" w:rsidR="008752C8" w:rsidRPr="00826095" w:rsidRDefault="009E34E5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"/>
              </w:tabs>
              <w:spacing w:before="20"/>
              <w:rPr>
                <w:rFonts w:eastAsia="Calibri"/>
                <w:bCs/>
                <w:noProof/>
                <w:color w:val="FF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>PID</w:t>
            </w:r>
            <w:r w:rsidR="001F3860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OŠ</w:t>
            </w: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– A. 1. 1</w:t>
            </w:r>
          </w:p>
          <w:p w14:paraId="7F1E8A63" w14:textId="0E34E52F" w:rsidR="008752C8" w:rsidRPr="00826095" w:rsidRDefault="009E34E5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MAT </w:t>
            </w:r>
            <w:r w:rsidR="001F3860" w:rsidRPr="00826095">
              <w:rPr>
                <w:bCs/>
                <w:noProof/>
                <w:sz w:val="16"/>
                <w:szCs w:val="16"/>
              </w:rPr>
              <w:t xml:space="preserve">OŠ </w:t>
            </w:r>
            <w:r w:rsidRPr="00826095">
              <w:rPr>
                <w:bCs/>
                <w:noProof/>
                <w:sz w:val="16"/>
                <w:szCs w:val="16"/>
              </w:rPr>
              <w:t>– B. 1. 1</w:t>
            </w:r>
          </w:p>
        </w:tc>
      </w:tr>
      <w:tr w:rsidR="00BB26C7" w:rsidRPr="00826095" w14:paraId="47A357BD" w14:textId="77777777" w:rsidTr="00BB3287">
        <w:tc>
          <w:tcPr>
            <w:tcW w:w="462" w:type="dxa"/>
          </w:tcPr>
          <w:p w14:paraId="4F5C9265" w14:textId="69545812" w:rsidR="00BB26C7" w:rsidRDefault="00BB26C7" w:rsidP="00BB26C7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5.</w:t>
            </w:r>
          </w:p>
        </w:tc>
        <w:tc>
          <w:tcPr>
            <w:tcW w:w="951" w:type="dxa"/>
          </w:tcPr>
          <w:p w14:paraId="2D6907F5" w14:textId="576D2B9A" w:rsidR="00BB26C7" w:rsidRPr="00826095" w:rsidRDefault="00BB26C7" w:rsidP="00BB26C7">
            <w:pPr>
              <w:rPr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2230" w:type="dxa"/>
          </w:tcPr>
          <w:p w14:paraId="122E9C5F" w14:textId="77777777" w:rsidR="00BB26C7" w:rsidRPr="00A00CA9" w:rsidRDefault="00BB26C7" w:rsidP="00BB26C7">
            <w:pPr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Lijepe riječi </w:t>
            </w:r>
          </w:p>
          <w:p w14:paraId="08D10C2D" w14:textId="77777777" w:rsidR="00BB26C7" w:rsidRDefault="004050DF" w:rsidP="00BB26C7">
            <w:pPr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9" w:history="1">
              <w:r w:rsidR="00BB26C7" w:rsidRPr="00A00CA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81DFF0E" w14:textId="77777777" w:rsidR="000A4D2F" w:rsidRDefault="000A4D2F" w:rsidP="000A4D2F">
            <w:pPr>
              <w:rPr>
                <w:noProof/>
                <w:sz w:val="16"/>
                <w:szCs w:val="16"/>
              </w:rPr>
            </w:pPr>
          </w:p>
          <w:p w14:paraId="01CE70EA" w14:textId="7CA8C505" w:rsidR="000A4D2F" w:rsidRDefault="004050DF" w:rsidP="000A4D2F">
            <w:pPr>
              <w:rPr>
                <w:noProof/>
                <w:sz w:val="16"/>
                <w:szCs w:val="16"/>
              </w:rPr>
            </w:pPr>
            <w:hyperlink r:id="rId20" w:history="1">
              <w:r w:rsidR="000A4D2F" w:rsidRPr="00E16524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67CE76A8" w14:textId="39FFBC95" w:rsidR="000A4D2F" w:rsidRDefault="000A4D2F" w:rsidP="000A4D2F">
            <w:pPr>
              <w:rPr>
                <w:noProof/>
                <w:sz w:val="16"/>
                <w:szCs w:val="16"/>
              </w:rPr>
            </w:pPr>
          </w:p>
          <w:p w14:paraId="22F27E17" w14:textId="40DFB729" w:rsidR="001B360C" w:rsidRDefault="004050DF" w:rsidP="000A4D2F">
            <w:pPr>
              <w:rPr>
                <w:noProof/>
                <w:sz w:val="16"/>
                <w:szCs w:val="16"/>
              </w:rPr>
            </w:pPr>
            <w:hyperlink r:id="rId21" w:history="1">
              <w:r w:rsidR="001B360C" w:rsidRPr="001B360C">
                <w:rPr>
                  <w:rStyle w:val="Hyperlink"/>
                  <w:noProof/>
                  <w:sz w:val="16"/>
                  <w:szCs w:val="16"/>
                </w:rPr>
                <w:t>Aktivnost s lutkama</w:t>
              </w:r>
            </w:hyperlink>
          </w:p>
          <w:p w14:paraId="514AB236" w14:textId="77777777" w:rsidR="001B360C" w:rsidRDefault="001B360C" w:rsidP="000A4D2F">
            <w:pPr>
              <w:rPr>
                <w:noProof/>
                <w:sz w:val="16"/>
                <w:szCs w:val="16"/>
              </w:rPr>
            </w:pPr>
          </w:p>
          <w:p w14:paraId="3162FE9F" w14:textId="442BCF32" w:rsidR="000A4D2F" w:rsidRPr="00826095" w:rsidRDefault="000A4D2F" w:rsidP="000A4D2F">
            <w:pPr>
              <w:rPr>
                <w:noProof/>
                <w:sz w:val="16"/>
                <w:szCs w:val="16"/>
              </w:rPr>
            </w:pPr>
            <w:r w:rsidRPr="0028726D">
              <w:rPr>
                <w:noProof/>
                <w:sz w:val="16"/>
                <w:szCs w:val="16"/>
              </w:rPr>
              <w:t>Nina i T</w:t>
            </w:r>
            <w:r>
              <w:rPr>
                <w:noProof/>
                <w:sz w:val="16"/>
                <w:szCs w:val="16"/>
              </w:rPr>
              <w:t xml:space="preserve">ino 1 – početnica (1. dio) str. </w:t>
            </w:r>
            <w:r w:rsidR="007A43EB">
              <w:rPr>
                <w:noProof/>
                <w:sz w:val="16"/>
                <w:szCs w:val="16"/>
              </w:rPr>
              <w:t>24</w:t>
            </w:r>
            <w:r>
              <w:rPr>
                <w:noProof/>
                <w:sz w:val="16"/>
                <w:szCs w:val="16"/>
              </w:rPr>
              <w:t xml:space="preserve">, </w:t>
            </w:r>
            <w:r w:rsidR="007A43EB">
              <w:rPr>
                <w:noProof/>
                <w:sz w:val="16"/>
                <w:szCs w:val="16"/>
              </w:rPr>
              <w:t>25, 26, 27</w:t>
            </w:r>
          </w:p>
        </w:tc>
        <w:tc>
          <w:tcPr>
            <w:tcW w:w="3582" w:type="dxa"/>
          </w:tcPr>
          <w:p w14:paraId="0A7E84F4" w14:textId="77777777" w:rsidR="00BB26C7" w:rsidRPr="00BB26C7" w:rsidRDefault="00BB26C7" w:rsidP="00BB26C7">
            <w:pPr>
              <w:pStyle w:val="TableParagraph"/>
              <w:rPr>
                <w:b/>
                <w:noProof/>
              </w:rPr>
            </w:pPr>
            <w:r w:rsidRPr="00BB26C7">
              <w:rPr>
                <w:noProof/>
              </w:rPr>
              <w:t>OŠ HJ A.1.1. Učenik razgovara i govori u skladu s jezičnim razvojem izražavajući svoje potrebe, misli i osjećaje.</w:t>
            </w:r>
          </w:p>
          <w:p w14:paraId="3DCEF194" w14:textId="32BF2DB4" w:rsidR="00BB26C7" w:rsidRPr="00BB26C7" w:rsidRDefault="00BB26C7" w:rsidP="00BB2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231F20"/>
                <w:sz w:val="16"/>
                <w:szCs w:val="16"/>
              </w:rPr>
            </w:pPr>
            <w:r w:rsidRPr="00BB26C7">
              <w:rPr>
                <w:noProof/>
                <w:sz w:val="16"/>
                <w:szCs w:val="16"/>
              </w:rPr>
              <w:t>OŠ HJ  A.1.2. Učenik sluša jednostavne tekstove.</w:t>
            </w:r>
          </w:p>
        </w:tc>
        <w:tc>
          <w:tcPr>
            <w:tcW w:w="2403" w:type="dxa"/>
          </w:tcPr>
          <w:p w14:paraId="6B491A8B" w14:textId="77777777" w:rsidR="00BB26C7" w:rsidRPr="00BB26C7" w:rsidRDefault="00BB26C7" w:rsidP="00BB26C7">
            <w:pPr>
              <w:rPr>
                <w:rFonts w:cstheme="minorHAnsi"/>
                <w:noProof/>
                <w:sz w:val="16"/>
                <w:szCs w:val="16"/>
              </w:rPr>
            </w:pPr>
            <w:r w:rsidRPr="00BB26C7">
              <w:rPr>
                <w:rFonts w:cstheme="minorHAnsi"/>
                <w:noProof/>
                <w:sz w:val="16"/>
                <w:szCs w:val="16"/>
              </w:rPr>
              <w:t>MAT OŠ – B. 1. 2</w:t>
            </w:r>
          </w:p>
          <w:p w14:paraId="6E8C43A0" w14:textId="77777777" w:rsidR="00BB26C7" w:rsidRPr="00BB26C7" w:rsidRDefault="00BB26C7" w:rsidP="00BB26C7">
            <w:pPr>
              <w:rPr>
                <w:rFonts w:cstheme="minorHAnsi"/>
                <w:noProof/>
                <w:sz w:val="16"/>
                <w:szCs w:val="16"/>
              </w:rPr>
            </w:pPr>
            <w:r w:rsidRPr="00BB26C7">
              <w:rPr>
                <w:rFonts w:cstheme="minorHAnsi"/>
                <w:noProof/>
                <w:sz w:val="16"/>
                <w:szCs w:val="16"/>
              </w:rPr>
              <w:t xml:space="preserve">PID OŠ – C. 1. 1 </w:t>
            </w:r>
          </w:p>
          <w:p w14:paraId="160B3827" w14:textId="77777777" w:rsidR="00BB26C7" w:rsidRPr="00BB26C7" w:rsidRDefault="00BB26C7" w:rsidP="00BB26C7">
            <w:pPr>
              <w:pStyle w:val="TableParagraph"/>
              <w:rPr>
                <w:bCs/>
                <w:noProof/>
              </w:rPr>
            </w:pPr>
            <w:r w:rsidRPr="00BB26C7">
              <w:rPr>
                <w:noProof/>
              </w:rPr>
              <w:t>zdr – B. 1. 2. C</w:t>
            </w:r>
          </w:p>
          <w:p w14:paraId="477600B7" w14:textId="77777777" w:rsidR="00BB26C7" w:rsidRPr="00BB26C7" w:rsidRDefault="00BB26C7" w:rsidP="00BB26C7">
            <w:pPr>
              <w:pStyle w:val="TableParagraph"/>
              <w:rPr>
                <w:bCs/>
                <w:noProof/>
              </w:rPr>
            </w:pPr>
            <w:r w:rsidRPr="00BB26C7">
              <w:rPr>
                <w:noProof/>
              </w:rPr>
              <w:t>odr – A. 1. 2</w:t>
            </w:r>
          </w:p>
          <w:p w14:paraId="15065070" w14:textId="77777777" w:rsidR="00BB26C7" w:rsidRPr="00BB26C7" w:rsidRDefault="00BB26C7" w:rsidP="00BB26C7">
            <w:pPr>
              <w:pStyle w:val="TableParagraph"/>
              <w:rPr>
                <w:bCs/>
                <w:noProof/>
              </w:rPr>
            </w:pPr>
            <w:r w:rsidRPr="00BB26C7">
              <w:rPr>
                <w:noProof/>
              </w:rPr>
              <w:t xml:space="preserve">osr – A. 1. 1; A. 1. 3 </w:t>
            </w:r>
          </w:p>
          <w:p w14:paraId="4716901C" w14:textId="2E489801" w:rsidR="00BB26C7" w:rsidRPr="00BB26C7" w:rsidRDefault="00BB26C7" w:rsidP="00BB26C7">
            <w:pPr>
              <w:rPr>
                <w:bCs/>
                <w:noProof/>
                <w:sz w:val="16"/>
                <w:szCs w:val="16"/>
              </w:rPr>
            </w:pPr>
            <w:r w:rsidRPr="00BB26C7">
              <w:rPr>
                <w:noProof/>
                <w:sz w:val="16"/>
                <w:szCs w:val="16"/>
              </w:rPr>
              <w:t xml:space="preserve">goo – B. 1. 2 </w:t>
            </w:r>
          </w:p>
        </w:tc>
      </w:tr>
    </w:tbl>
    <w:p w14:paraId="661863A5" w14:textId="77777777" w:rsidR="008752C8" w:rsidRPr="00826095" w:rsidRDefault="008752C8" w:rsidP="00D0563A">
      <w:pPr>
        <w:spacing w:line="240" w:lineRule="auto"/>
        <w:rPr>
          <w:b/>
          <w:noProof/>
          <w:sz w:val="24"/>
          <w:szCs w:val="24"/>
        </w:rPr>
      </w:pPr>
    </w:p>
    <w:p w14:paraId="50B38C81" w14:textId="77777777" w:rsidR="008752C8" w:rsidRPr="00826095" w:rsidRDefault="009E34E5" w:rsidP="00D0563A">
      <w:pPr>
        <w:spacing w:line="240" w:lineRule="auto"/>
        <w:rPr>
          <w:b/>
          <w:noProof/>
          <w:sz w:val="20"/>
          <w:szCs w:val="20"/>
        </w:rPr>
      </w:pPr>
      <w:r w:rsidRPr="00826095">
        <w:rPr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3"/>
        <w:gridCol w:w="1348"/>
        <w:gridCol w:w="2277"/>
        <w:gridCol w:w="2868"/>
        <w:gridCol w:w="2712"/>
      </w:tblGrid>
      <w:tr w:rsidR="008752C8" w:rsidRPr="00826095" w14:paraId="76E35954" w14:textId="77777777">
        <w:tc>
          <w:tcPr>
            <w:tcW w:w="423" w:type="dxa"/>
            <w:shd w:val="clear" w:color="auto" w:fill="FFE599"/>
          </w:tcPr>
          <w:p w14:paraId="1322095B" w14:textId="77777777" w:rsidR="008752C8" w:rsidRPr="00826095" w:rsidRDefault="008752C8" w:rsidP="00D0563A">
            <w:pPr>
              <w:pStyle w:val="TableParagraph"/>
              <w:rPr>
                <w:noProof/>
              </w:rPr>
            </w:pPr>
          </w:p>
        </w:tc>
        <w:tc>
          <w:tcPr>
            <w:tcW w:w="1348" w:type="dxa"/>
            <w:shd w:val="clear" w:color="auto" w:fill="FFE599"/>
          </w:tcPr>
          <w:p w14:paraId="1BCDAF65" w14:textId="77777777" w:rsidR="008752C8" w:rsidRPr="00826095" w:rsidRDefault="009E34E5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DOMENA</w:t>
            </w:r>
          </w:p>
        </w:tc>
        <w:tc>
          <w:tcPr>
            <w:tcW w:w="2277" w:type="dxa"/>
            <w:shd w:val="clear" w:color="auto" w:fill="FFE599"/>
          </w:tcPr>
          <w:p w14:paraId="3CCE662C" w14:textId="77777777" w:rsidR="008752C8" w:rsidRPr="00826095" w:rsidRDefault="009E34E5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 xml:space="preserve">PODRUČJE RADA </w:t>
            </w:r>
          </w:p>
        </w:tc>
        <w:tc>
          <w:tcPr>
            <w:tcW w:w="2868" w:type="dxa"/>
            <w:shd w:val="clear" w:color="auto" w:fill="FFE599"/>
          </w:tcPr>
          <w:p w14:paraId="55326D77" w14:textId="77777777" w:rsidR="008752C8" w:rsidRPr="00826095" w:rsidRDefault="009E34E5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ISHODI</w:t>
            </w:r>
          </w:p>
        </w:tc>
        <w:tc>
          <w:tcPr>
            <w:tcW w:w="2712" w:type="dxa"/>
            <w:shd w:val="clear" w:color="auto" w:fill="FFE599"/>
          </w:tcPr>
          <w:p w14:paraId="0A9E5303" w14:textId="77777777" w:rsidR="008752C8" w:rsidRPr="00826095" w:rsidRDefault="009E34E5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MPO</w:t>
            </w:r>
          </w:p>
        </w:tc>
      </w:tr>
      <w:tr w:rsidR="00BD6252" w:rsidRPr="00826095" w14:paraId="004F0307" w14:textId="77777777">
        <w:tc>
          <w:tcPr>
            <w:tcW w:w="423" w:type="dxa"/>
          </w:tcPr>
          <w:p w14:paraId="0AE6D10C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1.</w:t>
            </w:r>
          </w:p>
        </w:tc>
        <w:tc>
          <w:tcPr>
            <w:tcW w:w="1348" w:type="dxa"/>
          </w:tcPr>
          <w:p w14:paraId="53EE71A1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</w:p>
        </w:tc>
        <w:tc>
          <w:tcPr>
            <w:tcW w:w="2277" w:type="dxa"/>
          </w:tcPr>
          <w:p w14:paraId="35A677E7" w14:textId="1FCB08B8" w:rsidR="006F375C" w:rsidRPr="00CE5284" w:rsidRDefault="00BD6252" w:rsidP="00D0563A">
            <w:pPr>
              <w:pStyle w:val="TableParagraph"/>
              <w:rPr>
                <w:rFonts w:asciiTheme="minorHAnsi" w:hAnsiTheme="minorHAnsi" w:cstheme="minorHAnsi"/>
                <w:noProof/>
              </w:rPr>
            </w:pPr>
            <w:r w:rsidRPr="00826095">
              <w:rPr>
                <w:rFonts w:asciiTheme="minorHAnsi" w:hAnsiTheme="minorHAnsi" w:cstheme="minorHAnsi"/>
                <w:noProof/>
              </w:rPr>
              <w:t>Uvodni sat</w:t>
            </w:r>
            <w:r w:rsidR="00DD7459">
              <w:rPr>
                <w:rFonts w:asciiTheme="minorHAnsi" w:hAnsiTheme="minorHAnsi" w:cstheme="minorHAnsi"/>
                <w:noProof/>
              </w:rPr>
              <w:t xml:space="preserve"> – što ćemo učiti</w:t>
            </w:r>
          </w:p>
        </w:tc>
        <w:tc>
          <w:tcPr>
            <w:tcW w:w="2868" w:type="dxa"/>
          </w:tcPr>
          <w:p w14:paraId="4E5298D5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</w:p>
        </w:tc>
        <w:tc>
          <w:tcPr>
            <w:tcW w:w="2712" w:type="dxa"/>
          </w:tcPr>
          <w:p w14:paraId="51BDFAE5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</w:p>
        </w:tc>
      </w:tr>
      <w:tr w:rsidR="00BD6252" w:rsidRPr="00826095" w14:paraId="50F8FB27" w14:textId="77777777">
        <w:tc>
          <w:tcPr>
            <w:tcW w:w="423" w:type="dxa"/>
          </w:tcPr>
          <w:p w14:paraId="7233E33B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2.</w:t>
            </w:r>
          </w:p>
        </w:tc>
        <w:tc>
          <w:tcPr>
            <w:tcW w:w="1348" w:type="dxa"/>
          </w:tcPr>
          <w:p w14:paraId="0CC85166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>D - Mjerenje</w:t>
            </w:r>
          </w:p>
          <w:p w14:paraId="7BE75C6A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>E - Podatci, statistika i</w:t>
            </w:r>
          </w:p>
          <w:p w14:paraId="220D2ECA" w14:textId="75D14EB5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rFonts w:cstheme="minorHAnsi"/>
                <w:noProof/>
              </w:rPr>
              <w:t>vjerojatnost</w:t>
            </w:r>
          </w:p>
        </w:tc>
        <w:tc>
          <w:tcPr>
            <w:tcW w:w="2277" w:type="dxa"/>
          </w:tcPr>
          <w:p w14:paraId="6966064D" w14:textId="77777777" w:rsidR="00BD6252" w:rsidRPr="00826095" w:rsidRDefault="00BD6252" w:rsidP="00D0563A">
            <w:pPr>
              <w:pStyle w:val="TableParagraph"/>
              <w:rPr>
                <w:rFonts w:asciiTheme="minorHAnsi" w:hAnsiTheme="minorHAnsi" w:cstheme="minorHAnsi"/>
                <w:noProof/>
              </w:rPr>
            </w:pPr>
            <w:r w:rsidRPr="00826095">
              <w:rPr>
                <w:rFonts w:asciiTheme="minorHAnsi" w:hAnsiTheme="minorHAnsi" w:cstheme="minorHAnsi"/>
                <w:noProof/>
              </w:rPr>
              <w:t>Veći – manji O</w:t>
            </w:r>
          </w:p>
          <w:p w14:paraId="0A0CA8F8" w14:textId="77777777" w:rsidR="00BD6252" w:rsidRPr="00826095" w:rsidRDefault="00BD6252" w:rsidP="00D0563A">
            <w:pPr>
              <w:pStyle w:val="TableParagraph"/>
              <w:rPr>
                <w:rFonts w:asciiTheme="minorHAnsi" w:hAnsiTheme="minorHAnsi" w:cstheme="minorHAnsi"/>
                <w:noProof/>
              </w:rPr>
            </w:pPr>
          </w:p>
          <w:p w14:paraId="75C6E09C" w14:textId="77777777" w:rsidR="00BD6252" w:rsidRDefault="004050DF" w:rsidP="00D0563A">
            <w:pPr>
              <w:pStyle w:val="TableParagraph"/>
              <w:rPr>
                <w:rStyle w:val="Hyperlink"/>
                <w:rFonts w:asciiTheme="minorHAnsi" w:hAnsiTheme="minorHAnsi" w:cstheme="minorHAnsi"/>
                <w:noProof/>
              </w:rPr>
            </w:pPr>
            <w:hyperlink r:id="rId22" w:history="1">
              <w:r w:rsidR="00BD6252" w:rsidRPr="00826095">
                <w:rPr>
                  <w:rStyle w:val="Hyperlink"/>
                  <w:rFonts w:asciiTheme="minorHAnsi" w:hAnsiTheme="minorHAnsi" w:cstheme="minorHAnsi"/>
                  <w:noProof/>
                </w:rPr>
                <w:t>Poveznica na pripremu</w:t>
              </w:r>
            </w:hyperlink>
          </w:p>
          <w:p w14:paraId="4A6A6047" w14:textId="77777777" w:rsidR="002447C2" w:rsidRDefault="002447C2" w:rsidP="00D0563A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</w:p>
          <w:p w14:paraId="085C0E52" w14:textId="288C42F8" w:rsidR="002447C2" w:rsidRPr="001C394E" w:rsidRDefault="004050DF" w:rsidP="00D0563A">
            <w:pPr>
              <w:pStyle w:val="TableParagrap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hyperlink r:id="rId23" w:history="1">
              <w:r w:rsidR="002447C2" w:rsidRPr="00EF2611">
                <w:rPr>
                  <w:rStyle w:val="Hyperlink"/>
                  <w:rFonts w:asciiTheme="minorHAnsi" w:hAnsiTheme="minorHAnsi" w:cstheme="minorHAnsi"/>
                </w:rPr>
                <w:t>DOS</w:t>
              </w:r>
            </w:hyperlink>
          </w:p>
          <w:p w14:paraId="20505525" w14:textId="6218D60A" w:rsidR="002447C2" w:rsidRDefault="002447C2" w:rsidP="00D0563A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</w:p>
          <w:p w14:paraId="6DD81E96" w14:textId="789A5E49" w:rsidR="00392877" w:rsidRDefault="004050DF" w:rsidP="00D0563A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  <w:hyperlink r:id="rId24" w:history="1">
              <w:r w:rsidR="00392877" w:rsidRPr="006D05BE">
                <w:rPr>
                  <w:rStyle w:val="Hyperlink"/>
                  <w:rFonts w:asciiTheme="minorHAnsi" w:hAnsiTheme="minorHAnsi" w:cstheme="minorHAnsi"/>
                </w:rPr>
                <w:t>ppt</w:t>
              </w:r>
            </w:hyperlink>
          </w:p>
          <w:p w14:paraId="751F6686" w14:textId="77777777" w:rsidR="002447C2" w:rsidRDefault="002447C2" w:rsidP="00D0563A">
            <w:pPr>
              <w:pStyle w:val="TableParagrap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C394E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lastRenderedPageBreak/>
              <w:t xml:space="preserve">Nina i Tino 1 – udžbenik (1. dio) </w:t>
            </w:r>
            <w:r w:rsidR="001C394E" w:rsidRPr="001C394E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str. </w:t>
            </w:r>
            <w:r w:rsidR="004B128D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8 i 9</w:t>
            </w:r>
          </w:p>
          <w:p w14:paraId="294CD886" w14:textId="206E95C1" w:rsidR="005C423B" w:rsidRPr="00265094" w:rsidRDefault="005C423B" w:rsidP="00D0563A">
            <w:pPr>
              <w:pStyle w:val="TableParagraph"/>
              <w:rPr>
                <w:noProof/>
              </w:rPr>
            </w:pPr>
            <w:r w:rsidRPr="00265094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Nina i Tino 1 – zbirka zadataka</w:t>
            </w:r>
            <w:r w:rsidR="00265094" w:rsidRPr="00265094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str 6 i 7</w:t>
            </w:r>
          </w:p>
        </w:tc>
        <w:tc>
          <w:tcPr>
            <w:tcW w:w="2868" w:type="dxa"/>
          </w:tcPr>
          <w:p w14:paraId="3A366540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lastRenderedPageBreak/>
              <w:t>MAT OŠ D.1.1. Učenik analizira i uspoređuje objekte iz okoline prema mjerivom svojstvu.</w:t>
            </w:r>
          </w:p>
          <w:p w14:paraId="2592C388" w14:textId="53D70D1C" w:rsidR="00BD6252" w:rsidRPr="00826095" w:rsidRDefault="00BD6252" w:rsidP="00D0563A">
            <w:pPr>
              <w:pStyle w:val="TableParagraph"/>
              <w:rPr>
                <w:noProof/>
                <w:color w:val="000000"/>
              </w:rPr>
            </w:pPr>
            <w:r w:rsidRPr="00826095">
              <w:rPr>
                <w:noProof/>
              </w:rPr>
              <w:t>MAT OŠ E.1.1. Učenik se služi podatcima i prikazuje ih piktogramima i jednostavnim tablicama.</w:t>
            </w:r>
          </w:p>
        </w:tc>
        <w:tc>
          <w:tcPr>
            <w:tcW w:w="2712" w:type="dxa"/>
          </w:tcPr>
          <w:p w14:paraId="430E7A8C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OŠ HJ – A.1.1.</w:t>
            </w:r>
          </w:p>
          <w:p w14:paraId="1D80255A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PID OŠ – B.1.3.</w:t>
            </w:r>
          </w:p>
          <w:p w14:paraId="5825B507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 xml:space="preserve">goo – C.1.1. </w:t>
            </w:r>
          </w:p>
          <w:p w14:paraId="399EA463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 xml:space="preserve">ikt – A.1.1. </w:t>
            </w:r>
          </w:p>
          <w:p w14:paraId="16153173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 xml:space="preserve">odr – A.1.1. </w:t>
            </w:r>
          </w:p>
          <w:p w14:paraId="4616C731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osr – B.1.2. , C.1.2.</w:t>
            </w:r>
          </w:p>
          <w:p w14:paraId="09565B4B" w14:textId="72E48867" w:rsidR="00BD6252" w:rsidRPr="00826095" w:rsidRDefault="00BD6252" w:rsidP="00D0563A">
            <w:pPr>
              <w:pStyle w:val="TableParagraph"/>
              <w:rPr>
                <w:noProof/>
                <w:color w:val="000000"/>
              </w:rPr>
            </w:pPr>
            <w:r w:rsidRPr="00826095">
              <w:rPr>
                <w:noProof/>
              </w:rPr>
              <w:t>uku – A.1.1.</w:t>
            </w:r>
          </w:p>
        </w:tc>
      </w:tr>
      <w:tr w:rsidR="00BD6252" w:rsidRPr="00826095" w14:paraId="2554A3F9" w14:textId="77777777">
        <w:tc>
          <w:tcPr>
            <w:tcW w:w="423" w:type="dxa"/>
          </w:tcPr>
          <w:p w14:paraId="7AC7D5C4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3.</w:t>
            </w:r>
          </w:p>
        </w:tc>
        <w:tc>
          <w:tcPr>
            <w:tcW w:w="1348" w:type="dxa"/>
          </w:tcPr>
          <w:p w14:paraId="4451BCF2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>D - Mjerenje</w:t>
            </w:r>
          </w:p>
          <w:p w14:paraId="0ECA6E8D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>E - Podatci, statistika i</w:t>
            </w:r>
          </w:p>
          <w:p w14:paraId="06FFDA83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>vjerojatnost</w:t>
            </w:r>
          </w:p>
          <w:p w14:paraId="380C9DFB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</w:p>
        </w:tc>
        <w:tc>
          <w:tcPr>
            <w:tcW w:w="2277" w:type="dxa"/>
          </w:tcPr>
          <w:p w14:paraId="43E36351" w14:textId="77777777" w:rsidR="00BD6252" w:rsidRPr="00826095" w:rsidRDefault="00BD6252" w:rsidP="00D0563A">
            <w:pPr>
              <w:pStyle w:val="TableParagraph"/>
              <w:rPr>
                <w:rFonts w:asciiTheme="minorHAnsi" w:hAnsiTheme="minorHAnsi" w:cstheme="minorHAnsi"/>
                <w:noProof/>
              </w:rPr>
            </w:pPr>
            <w:r w:rsidRPr="00826095">
              <w:rPr>
                <w:rFonts w:asciiTheme="minorHAnsi" w:hAnsiTheme="minorHAnsi" w:cstheme="minorHAnsi"/>
                <w:noProof/>
              </w:rPr>
              <w:t>Veći – manji PIV</w:t>
            </w:r>
          </w:p>
          <w:p w14:paraId="0565FE9C" w14:textId="77777777" w:rsidR="00BD6252" w:rsidRPr="00826095" w:rsidRDefault="00BD6252" w:rsidP="00D0563A">
            <w:pPr>
              <w:pStyle w:val="TableParagraph"/>
              <w:rPr>
                <w:rFonts w:asciiTheme="minorHAnsi" w:hAnsiTheme="minorHAnsi" w:cstheme="minorHAnsi"/>
                <w:noProof/>
              </w:rPr>
            </w:pPr>
          </w:p>
          <w:p w14:paraId="19A2C39F" w14:textId="77777777" w:rsidR="00BD6252" w:rsidRDefault="004050DF" w:rsidP="00D0563A">
            <w:pPr>
              <w:pStyle w:val="TableParagraph"/>
              <w:rPr>
                <w:rStyle w:val="Hyperlink"/>
                <w:rFonts w:asciiTheme="minorHAnsi" w:hAnsiTheme="minorHAnsi" w:cstheme="minorHAnsi"/>
                <w:noProof/>
              </w:rPr>
            </w:pPr>
            <w:hyperlink r:id="rId25" w:history="1">
              <w:r w:rsidR="00BD6252" w:rsidRPr="00826095">
                <w:rPr>
                  <w:rStyle w:val="Hyperlink"/>
                  <w:rFonts w:asciiTheme="minorHAnsi" w:hAnsiTheme="minorHAnsi" w:cstheme="minorHAnsi"/>
                  <w:noProof/>
                </w:rPr>
                <w:t>Poveznica na pripremu</w:t>
              </w:r>
            </w:hyperlink>
          </w:p>
          <w:p w14:paraId="2E3AB866" w14:textId="77777777" w:rsidR="001C394E" w:rsidRDefault="001C394E" w:rsidP="00D0563A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</w:p>
          <w:p w14:paraId="1DC0E9D0" w14:textId="366D502D" w:rsidR="001C394E" w:rsidRPr="001C394E" w:rsidRDefault="004050DF" w:rsidP="001C394E">
            <w:pPr>
              <w:pStyle w:val="TableParagrap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hyperlink r:id="rId26" w:history="1">
              <w:r w:rsidR="001C394E" w:rsidRPr="00EF2611">
                <w:rPr>
                  <w:rStyle w:val="Hyperlink"/>
                  <w:rFonts w:asciiTheme="minorHAnsi" w:hAnsiTheme="minorHAnsi" w:cstheme="minorHAnsi"/>
                </w:rPr>
                <w:t>DOS</w:t>
              </w:r>
            </w:hyperlink>
          </w:p>
          <w:p w14:paraId="0CD6925A" w14:textId="77777777" w:rsidR="001C394E" w:rsidRDefault="001C394E" w:rsidP="001C394E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</w:p>
          <w:p w14:paraId="22796842" w14:textId="77777777" w:rsidR="001C394E" w:rsidRDefault="001C394E" w:rsidP="001C394E">
            <w:pPr>
              <w:pStyle w:val="TableParagrap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C394E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Nina i Tino 1 – udžbenik (1. dio) str.</w:t>
            </w:r>
            <w:r w:rsidR="004B128D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10 i 11</w:t>
            </w:r>
          </w:p>
          <w:p w14:paraId="700B2146" w14:textId="5AE4D8F0" w:rsidR="00265094" w:rsidRPr="00826095" w:rsidRDefault="00265094" w:rsidP="001C394E">
            <w:pPr>
              <w:pStyle w:val="TableParagraph"/>
              <w:rPr>
                <w:noProof/>
              </w:rPr>
            </w:pPr>
            <w:r w:rsidRPr="00265094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Nina i Tino 1 – zbirka zadataka str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8</w:t>
            </w:r>
            <w:r w:rsidRPr="00265094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i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9</w:t>
            </w:r>
          </w:p>
        </w:tc>
        <w:tc>
          <w:tcPr>
            <w:tcW w:w="2868" w:type="dxa"/>
          </w:tcPr>
          <w:p w14:paraId="302852B2" w14:textId="77777777" w:rsidR="00BD6252" w:rsidRPr="00826095" w:rsidRDefault="00BD6252" w:rsidP="00D0563A">
            <w:pPr>
              <w:pStyle w:val="TableParagraph"/>
              <w:rPr>
                <w:bCs/>
                <w:noProof/>
              </w:rPr>
            </w:pPr>
            <w:r w:rsidRPr="00826095">
              <w:rPr>
                <w:noProof/>
              </w:rPr>
              <w:t>MAT OŠ D.1.1. Učenik analizira i uspoređuje objekte iz okoline prema mjerivom svojstvu.</w:t>
            </w:r>
          </w:p>
          <w:p w14:paraId="3B4D4D84" w14:textId="15F93622" w:rsidR="00BD6252" w:rsidRPr="00826095" w:rsidRDefault="00BD6252" w:rsidP="00D0563A">
            <w:pPr>
              <w:pStyle w:val="TableParagraph"/>
              <w:rPr>
                <w:noProof/>
                <w:color w:val="000000"/>
              </w:rPr>
            </w:pPr>
            <w:r w:rsidRPr="00826095">
              <w:rPr>
                <w:noProof/>
              </w:rPr>
              <w:t>MAT OŠ E.1.1. Učenik se služi podatcima i prikazuje ih piktogramima i jednostavnim tablicama.</w:t>
            </w:r>
          </w:p>
        </w:tc>
        <w:tc>
          <w:tcPr>
            <w:tcW w:w="2712" w:type="dxa"/>
          </w:tcPr>
          <w:p w14:paraId="1B7165A6" w14:textId="77777777" w:rsidR="00BD6252" w:rsidRPr="00826095" w:rsidRDefault="00BD6252" w:rsidP="00D0563A">
            <w:pPr>
              <w:pStyle w:val="TableParagraph"/>
              <w:rPr>
                <w:bCs/>
                <w:noProof/>
              </w:rPr>
            </w:pPr>
            <w:r w:rsidRPr="00826095">
              <w:rPr>
                <w:noProof/>
              </w:rPr>
              <w:t xml:space="preserve">OŠ HJ – A.1.1. </w:t>
            </w:r>
          </w:p>
          <w:p w14:paraId="68554EBE" w14:textId="77777777" w:rsidR="00BD6252" w:rsidRPr="00826095" w:rsidRDefault="00BD6252" w:rsidP="00D0563A">
            <w:pPr>
              <w:pStyle w:val="TableParagraph"/>
              <w:rPr>
                <w:bCs/>
                <w:noProof/>
              </w:rPr>
            </w:pPr>
            <w:r w:rsidRPr="00826095">
              <w:rPr>
                <w:noProof/>
              </w:rPr>
              <w:t xml:space="preserve">goo – C.1.1.; C.1.2. </w:t>
            </w:r>
          </w:p>
          <w:p w14:paraId="2BBACD21" w14:textId="77777777" w:rsidR="00BD6252" w:rsidRPr="00826095" w:rsidRDefault="00BD6252" w:rsidP="00D0563A">
            <w:pPr>
              <w:pStyle w:val="TableParagraph"/>
              <w:rPr>
                <w:bCs/>
                <w:noProof/>
              </w:rPr>
            </w:pPr>
            <w:r w:rsidRPr="00826095">
              <w:rPr>
                <w:noProof/>
              </w:rPr>
              <w:t xml:space="preserve">ikt – A.1.1. </w:t>
            </w:r>
          </w:p>
          <w:p w14:paraId="385C395D" w14:textId="77777777" w:rsidR="00BD6252" w:rsidRPr="00826095" w:rsidRDefault="00BD6252" w:rsidP="00D0563A">
            <w:pPr>
              <w:pStyle w:val="TableParagraph"/>
              <w:rPr>
                <w:bCs/>
                <w:noProof/>
              </w:rPr>
            </w:pPr>
            <w:r w:rsidRPr="00826095">
              <w:rPr>
                <w:noProof/>
              </w:rPr>
              <w:t>odr – A.1.1.</w:t>
            </w:r>
          </w:p>
          <w:p w14:paraId="45117E79" w14:textId="77777777" w:rsidR="00BD6252" w:rsidRPr="00826095" w:rsidRDefault="00BD6252" w:rsidP="00D0563A">
            <w:pPr>
              <w:pStyle w:val="TableParagraph"/>
              <w:rPr>
                <w:bCs/>
                <w:noProof/>
              </w:rPr>
            </w:pPr>
            <w:r w:rsidRPr="00826095">
              <w:rPr>
                <w:noProof/>
              </w:rPr>
              <w:t xml:space="preserve">osr – B.1.2.; C.1.2. </w:t>
            </w:r>
          </w:p>
          <w:p w14:paraId="026CDC86" w14:textId="4B2DD20E" w:rsidR="00BD6252" w:rsidRPr="00826095" w:rsidRDefault="00BD6252" w:rsidP="00D0563A">
            <w:pPr>
              <w:pStyle w:val="TableParagraph"/>
              <w:rPr>
                <w:noProof/>
                <w:color w:val="000000"/>
              </w:rPr>
            </w:pPr>
            <w:r w:rsidRPr="00826095">
              <w:rPr>
                <w:noProof/>
              </w:rPr>
              <w:t>uku – A.1.2.; C.1.2.; D.1.2.</w:t>
            </w:r>
          </w:p>
        </w:tc>
      </w:tr>
      <w:tr w:rsidR="00BD6252" w:rsidRPr="00826095" w14:paraId="4D1AD90E" w14:textId="77777777">
        <w:trPr>
          <w:trHeight w:val="351"/>
        </w:trPr>
        <w:tc>
          <w:tcPr>
            <w:tcW w:w="423" w:type="dxa"/>
          </w:tcPr>
          <w:p w14:paraId="3B235024" w14:textId="77777777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noProof/>
              </w:rPr>
              <w:t>4.</w:t>
            </w:r>
          </w:p>
        </w:tc>
        <w:tc>
          <w:tcPr>
            <w:tcW w:w="1348" w:type="dxa"/>
          </w:tcPr>
          <w:p w14:paraId="31B91452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>D - Mjerenje</w:t>
            </w:r>
          </w:p>
          <w:p w14:paraId="559ACCE1" w14:textId="244D6096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rFonts w:cstheme="minorHAnsi"/>
                <w:noProof/>
              </w:rPr>
              <w:t>B - Algebra i funkcije</w:t>
            </w:r>
          </w:p>
        </w:tc>
        <w:tc>
          <w:tcPr>
            <w:tcW w:w="2277" w:type="dxa"/>
          </w:tcPr>
          <w:p w14:paraId="632F5CE9" w14:textId="77777777" w:rsidR="00BD6252" w:rsidRPr="00826095" w:rsidRDefault="00BD6252" w:rsidP="00D0563A">
            <w:pPr>
              <w:pStyle w:val="TableParagraph"/>
              <w:rPr>
                <w:rFonts w:asciiTheme="minorHAnsi" w:hAnsiTheme="minorHAnsi" w:cstheme="minorHAnsi"/>
                <w:noProof/>
              </w:rPr>
            </w:pPr>
            <w:r w:rsidRPr="00826095">
              <w:rPr>
                <w:rFonts w:asciiTheme="minorHAnsi" w:hAnsiTheme="minorHAnsi" w:cstheme="minorHAnsi"/>
                <w:noProof/>
              </w:rPr>
              <w:t>Sve naj, naj O</w:t>
            </w:r>
          </w:p>
          <w:p w14:paraId="2B0C2F23" w14:textId="77777777" w:rsidR="00BD6252" w:rsidRPr="00826095" w:rsidRDefault="00BD6252" w:rsidP="00D0563A">
            <w:pPr>
              <w:pStyle w:val="TableParagraph"/>
              <w:rPr>
                <w:rFonts w:asciiTheme="minorHAnsi" w:hAnsiTheme="minorHAnsi" w:cstheme="minorHAnsi"/>
                <w:noProof/>
              </w:rPr>
            </w:pPr>
          </w:p>
          <w:p w14:paraId="6FB37685" w14:textId="77777777" w:rsidR="00BD6252" w:rsidRDefault="004050DF" w:rsidP="00D0563A">
            <w:pPr>
              <w:pStyle w:val="TableParagraph"/>
              <w:rPr>
                <w:rStyle w:val="Hyperlink"/>
                <w:rFonts w:asciiTheme="minorHAnsi" w:hAnsiTheme="minorHAnsi" w:cstheme="minorHAnsi"/>
                <w:noProof/>
              </w:rPr>
            </w:pPr>
            <w:hyperlink r:id="rId27" w:history="1">
              <w:r w:rsidR="00BD6252" w:rsidRPr="00826095">
                <w:rPr>
                  <w:rStyle w:val="Hyperlink"/>
                  <w:rFonts w:asciiTheme="minorHAnsi" w:hAnsiTheme="minorHAnsi" w:cstheme="minorHAnsi"/>
                  <w:noProof/>
                </w:rPr>
                <w:t>Poveznica na pripremu</w:t>
              </w:r>
            </w:hyperlink>
          </w:p>
          <w:p w14:paraId="1603758C" w14:textId="77777777" w:rsidR="001C394E" w:rsidRDefault="001C394E" w:rsidP="00D0563A">
            <w:pPr>
              <w:pStyle w:val="TableParagraph"/>
              <w:rPr>
                <w:rStyle w:val="Hyperlink"/>
                <w:rFonts w:asciiTheme="minorHAnsi" w:hAnsiTheme="minorHAnsi" w:cstheme="minorHAnsi"/>
                <w:noProof/>
              </w:rPr>
            </w:pPr>
          </w:p>
          <w:p w14:paraId="1DC12A78" w14:textId="6BC7BD7D" w:rsidR="001C394E" w:rsidRPr="001C394E" w:rsidRDefault="004050DF" w:rsidP="001C394E">
            <w:pPr>
              <w:pStyle w:val="TableParagrap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hyperlink r:id="rId28" w:history="1">
              <w:r w:rsidR="001C394E" w:rsidRPr="00EF2611">
                <w:rPr>
                  <w:rStyle w:val="Hyperlink"/>
                  <w:rFonts w:asciiTheme="minorHAnsi" w:hAnsiTheme="minorHAnsi" w:cstheme="minorHAnsi"/>
                </w:rPr>
                <w:t>DOS</w:t>
              </w:r>
            </w:hyperlink>
          </w:p>
          <w:p w14:paraId="1686F053" w14:textId="4C9FDFEF" w:rsidR="001C394E" w:rsidRDefault="001C394E" w:rsidP="001C394E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</w:p>
          <w:p w14:paraId="462530D8" w14:textId="631EE7E2" w:rsidR="00392877" w:rsidRDefault="004050DF" w:rsidP="00392877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  <w:hyperlink r:id="rId29" w:history="1">
              <w:r w:rsidR="00392877" w:rsidRPr="006D05BE">
                <w:rPr>
                  <w:rStyle w:val="Hyperlink"/>
                  <w:rFonts w:asciiTheme="minorHAnsi" w:hAnsiTheme="minorHAnsi" w:cstheme="minorHAnsi"/>
                </w:rPr>
                <w:t>ppt</w:t>
              </w:r>
            </w:hyperlink>
          </w:p>
          <w:p w14:paraId="2C5EA679" w14:textId="77777777" w:rsidR="00392877" w:rsidRDefault="00392877" w:rsidP="001C394E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</w:p>
          <w:p w14:paraId="1A7FD87F" w14:textId="38382184" w:rsidR="00FF56B2" w:rsidRPr="00BB3287" w:rsidRDefault="001C394E" w:rsidP="001C394E">
            <w:pPr>
              <w:pStyle w:val="TableParagraph"/>
              <w:rPr>
                <w:rFonts w:asciiTheme="minorHAnsi" w:hAnsiTheme="minorHAnsi" w:cstheme="minorHAnsi"/>
                <w:color w:val="auto"/>
              </w:rPr>
            </w:pPr>
            <w:r w:rsidRPr="001C394E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Nina i Tino 1 – udžbenik (1. dio) str.</w:t>
            </w:r>
            <w:r w:rsidR="004B128D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12</w:t>
            </w:r>
          </w:p>
        </w:tc>
        <w:tc>
          <w:tcPr>
            <w:tcW w:w="2868" w:type="dxa"/>
          </w:tcPr>
          <w:p w14:paraId="55C89B9A" w14:textId="77777777" w:rsidR="00BD6252" w:rsidRPr="00826095" w:rsidRDefault="00BD6252" w:rsidP="00D0563A">
            <w:pPr>
              <w:pStyle w:val="TableParagraph"/>
              <w:rPr>
                <w:rFonts w:eastAsia="Times New Roman" w:cstheme="minorHAnsi"/>
                <w:noProof/>
              </w:rPr>
            </w:pPr>
            <w:r w:rsidRPr="00826095">
              <w:rPr>
                <w:rFonts w:eastAsia="Times New Roman" w:cstheme="minorHAnsi"/>
                <w:bCs/>
                <w:noProof/>
              </w:rPr>
              <w:t>MAT OŠ</w:t>
            </w:r>
            <w:r w:rsidRPr="00826095">
              <w:rPr>
                <w:rFonts w:eastAsia="Times New Roman" w:cstheme="minorHAnsi"/>
                <w:noProof/>
              </w:rPr>
              <w:t xml:space="preserve"> D.1.1. Učenik analizira i uspoređuje objekte iz okoline prema mjerivom svojstvu.</w:t>
            </w:r>
          </w:p>
          <w:p w14:paraId="06E3A194" w14:textId="0C064F98" w:rsidR="00BD6252" w:rsidRPr="00826095" w:rsidRDefault="00BD6252" w:rsidP="00D0563A">
            <w:pPr>
              <w:pStyle w:val="TableParagraph"/>
              <w:rPr>
                <w:noProof/>
              </w:rPr>
            </w:pPr>
            <w:r w:rsidRPr="00826095">
              <w:rPr>
                <w:rFonts w:eastAsia="Times New Roman" w:cstheme="minorHAnsi"/>
                <w:bCs/>
                <w:noProof/>
              </w:rPr>
              <w:t>MAT OŠ</w:t>
            </w:r>
            <w:r w:rsidRPr="00826095">
              <w:rPr>
                <w:rFonts w:eastAsia="Times New Roman" w:cstheme="minorHAnsi"/>
                <w:noProof/>
              </w:rPr>
              <w:t xml:space="preserve"> B.1.2. Učenik prepoznaje uzorak i nastavlja niz.</w:t>
            </w:r>
          </w:p>
        </w:tc>
        <w:tc>
          <w:tcPr>
            <w:tcW w:w="2712" w:type="dxa"/>
          </w:tcPr>
          <w:p w14:paraId="479B7E3F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>OŠ HJ – A.1.1.</w:t>
            </w:r>
          </w:p>
          <w:p w14:paraId="3347166C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 xml:space="preserve">goo – C.1.1. </w:t>
            </w:r>
          </w:p>
          <w:p w14:paraId="4933F76A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 xml:space="preserve">ikt – </w:t>
            </w:r>
            <w:r w:rsidRPr="00826095">
              <w:rPr>
                <w:rFonts w:cstheme="minorHAnsi"/>
                <w:noProof/>
                <w:lang w:bidi="hr-HR"/>
              </w:rPr>
              <w:t xml:space="preserve">A.1.1. </w:t>
            </w:r>
            <w:r w:rsidRPr="00826095">
              <w:rPr>
                <w:rFonts w:cstheme="minorHAnsi"/>
                <w:noProof/>
              </w:rPr>
              <w:t xml:space="preserve"> </w:t>
            </w:r>
          </w:p>
          <w:p w14:paraId="69A7709A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 xml:space="preserve">odr – A.1.1. </w:t>
            </w:r>
          </w:p>
          <w:p w14:paraId="5797AEA4" w14:textId="77777777" w:rsidR="00BD6252" w:rsidRPr="00826095" w:rsidRDefault="00BD6252" w:rsidP="00D0563A">
            <w:pPr>
              <w:pStyle w:val="TableParagraph"/>
              <w:rPr>
                <w:rFonts w:cstheme="minorHAnsi"/>
                <w:noProof/>
              </w:rPr>
            </w:pPr>
            <w:r w:rsidRPr="00826095">
              <w:rPr>
                <w:rFonts w:cstheme="minorHAnsi"/>
                <w:noProof/>
              </w:rPr>
              <w:t xml:space="preserve">osr – B.1.2. </w:t>
            </w:r>
          </w:p>
          <w:p w14:paraId="43DB3F5E" w14:textId="7113BC97" w:rsidR="00BD6252" w:rsidRPr="00826095" w:rsidRDefault="00BD6252" w:rsidP="00D0563A">
            <w:pPr>
              <w:pStyle w:val="TableParagraph"/>
              <w:rPr>
                <w:noProof/>
                <w:color w:val="000000"/>
              </w:rPr>
            </w:pPr>
            <w:r w:rsidRPr="00826095">
              <w:rPr>
                <w:noProof/>
              </w:rPr>
              <w:t>uku – A.1.2.; C.1.2.; D.1.2.</w:t>
            </w:r>
          </w:p>
        </w:tc>
      </w:tr>
    </w:tbl>
    <w:p w14:paraId="1826D4E8" w14:textId="77777777" w:rsidR="006F375C" w:rsidRDefault="006F375C" w:rsidP="00D0563A">
      <w:pPr>
        <w:spacing w:line="240" w:lineRule="auto"/>
        <w:rPr>
          <w:b/>
          <w:noProof/>
          <w:sz w:val="20"/>
          <w:szCs w:val="20"/>
        </w:rPr>
      </w:pPr>
    </w:p>
    <w:p w14:paraId="6DB37FA9" w14:textId="6FC29DA6" w:rsidR="008752C8" w:rsidRPr="00826095" w:rsidRDefault="009E34E5" w:rsidP="00D0563A">
      <w:pPr>
        <w:spacing w:line="240" w:lineRule="auto"/>
        <w:rPr>
          <w:b/>
          <w:noProof/>
          <w:sz w:val="20"/>
          <w:szCs w:val="20"/>
        </w:rPr>
      </w:pPr>
      <w:r w:rsidRPr="00826095">
        <w:rPr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488"/>
        <w:gridCol w:w="1484"/>
        <w:gridCol w:w="3686"/>
        <w:gridCol w:w="2545"/>
      </w:tblGrid>
      <w:tr w:rsidR="008752C8" w:rsidRPr="00826095" w14:paraId="46EC5A67" w14:textId="77777777" w:rsidTr="00880284">
        <w:tc>
          <w:tcPr>
            <w:tcW w:w="425" w:type="dxa"/>
            <w:shd w:val="clear" w:color="auto" w:fill="FFE599"/>
          </w:tcPr>
          <w:p w14:paraId="1A3562F8" w14:textId="77777777" w:rsidR="008752C8" w:rsidRPr="00826095" w:rsidRDefault="008752C8" w:rsidP="00D0563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488" w:type="dxa"/>
            <w:shd w:val="clear" w:color="auto" w:fill="FFE599"/>
          </w:tcPr>
          <w:p w14:paraId="0D227F37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484" w:type="dxa"/>
            <w:shd w:val="clear" w:color="auto" w:fill="FFE599"/>
          </w:tcPr>
          <w:p w14:paraId="7F772084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3686" w:type="dxa"/>
            <w:shd w:val="clear" w:color="auto" w:fill="FFE599"/>
          </w:tcPr>
          <w:p w14:paraId="1827695B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2545" w:type="dxa"/>
            <w:shd w:val="clear" w:color="auto" w:fill="FFE599"/>
          </w:tcPr>
          <w:p w14:paraId="3B019636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8752C8" w:rsidRPr="00826095" w14:paraId="2BC1792A" w14:textId="77777777" w:rsidTr="00880284">
        <w:trPr>
          <w:trHeight w:val="214"/>
        </w:trPr>
        <w:tc>
          <w:tcPr>
            <w:tcW w:w="425" w:type="dxa"/>
          </w:tcPr>
          <w:p w14:paraId="7454F183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1488" w:type="dxa"/>
            <w:vAlign w:val="center"/>
          </w:tcPr>
          <w:p w14:paraId="79C23575" w14:textId="77777777" w:rsidR="008752C8" w:rsidRPr="00826095" w:rsidRDefault="008752C8" w:rsidP="00D0563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484" w:type="dxa"/>
          </w:tcPr>
          <w:p w14:paraId="2A89C7E9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Uvodni sat</w:t>
            </w:r>
          </w:p>
        </w:tc>
        <w:tc>
          <w:tcPr>
            <w:tcW w:w="3686" w:type="dxa"/>
          </w:tcPr>
          <w:p w14:paraId="02C6F99C" w14:textId="77777777" w:rsidR="008752C8" w:rsidRPr="00826095" w:rsidRDefault="008752C8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26627F7C" w14:textId="77777777" w:rsidR="008752C8" w:rsidRPr="00826095" w:rsidRDefault="008752C8" w:rsidP="00D0563A">
            <w:pPr>
              <w:rPr>
                <w:noProof/>
                <w:sz w:val="16"/>
                <w:szCs w:val="16"/>
              </w:rPr>
            </w:pPr>
          </w:p>
        </w:tc>
      </w:tr>
      <w:tr w:rsidR="008752C8" w:rsidRPr="00826095" w14:paraId="1A428388" w14:textId="77777777" w:rsidTr="00880284">
        <w:trPr>
          <w:trHeight w:val="58"/>
        </w:trPr>
        <w:tc>
          <w:tcPr>
            <w:tcW w:w="425" w:type="dxa"/>
          </w:tcPr>
          <w:p w14:paraId="385204D1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2.</w:t>
            </w:r>
          </w:p>
        </w:tc>
        <w:tc>
          <w:tcPr>
            <w:tcW w:w="1488" w:type="dxa"/>
          </w:tcPr>
          <w:p w14:paraId="3D8FA77C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A - Organiziranost</w:t>
            </w:r>
          </w:p>
          <w:p w14:paraId="4B19068E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B - Promjene i odnosi </w:t>
            </w:r>
          </w:p>
          <w:p w14:paraId="1A1D4C81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484" w:type="dxa"/>
          </w:tcPr>
          <w:p w14:paraId="710CBF4F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Od kuće do škole</w:t>
            </w:r>
          </w:p>
          <w:p w14:paraId="1C00DEED" w14:textId="77777777" w:rsidR="008752C8" w:rsidRDefault="004050DF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0">
              <w:r w:rsidR="009E34E5" w:rsidRPr="00826095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98FBD9A" w14:textId="77777777" w:rsidR="001C394E" w:rsidRDefault="001C394E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4A69B175" w14:textId="6714AF34" w:rsidR="001C394E" w:rsidRPr="001C394E" w:rsidRDefault="004050DF" w:rsidP="001C394E">
            <w:pPr>
              <w:pStyle w:val="TableParagrap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hyperlink r:id="rId31" w:history="1">
              <w:r w:rsidR="001C394E" w:rsidRPr="002822B1">
                <w:rPr>
                  <w:rStyle w:val="Hyperlink"/>
                  <w:rFonts w:asciiTheme="minorHAnsi" w:hAnsiTheme="minorHAnsi" w:cstheme="minorHAnsi"/>
                </w:rPr>
                <w:t>DOS</w:t>
              </w:r>
            </w:hyperlink>
          </w:p>
          <w:p w14:paraId="53C9C0A7" w14:textId="77777777" w:rsidR="001C394E" w:rsidRPr="001C394E" w:rsidRDefault="001C394E" w:rsidP="001C394E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</w:p>
          <w:p w14:paraId="111440B9" w14:textId="21CEC165" w:rsidR="001C394E" w:rsidRPr="00826095" w:rsidRDefault="001C394E" w:rsidP="001C394E">
            <w:pPr>
              <w:rPr>
                <w:noProof/>
                <w:sz w:val="16"/>
                <w:szCs w:val="16"/>
              </w:rPr>
            </w:pPr>
            <w:r w:rsidRPr="001C394E">
              <w:rPr>
                <w:rStyle w:val="Hyperlink"/>
                <w:rFonts w:asciiTheme="minorHAnsi" w:hAnsiTheme="minorHAnsi" w:cstheme="minorHAnsi"/>
                <w:color w:val="auto"/>
                <w:sz w:val="16"/>
                <w:szCs w:val="16"/>
                <w:u w:val="none"/>
              </w:rPr>
              <w:t>Nina i Tino 1 – udžbenik (1. dio) str.</w:t>
            </w:r>
            <w:r w:rsidR="00FF3864">
              <w:rPr>
                <w:rStyle w:val="Hyperlink"/>
                <w:rFonts w:asciiTheme="minorHAnsi" w:hAnsiTheme="minorHAnsi" w:cstheme="minorHAnsi"/>
                <w:color w:val="auto"/>
                <w:sz w:val="16"/>
                <w:szCs w:val="16"/>
                <w:u w:val="none"/>
              </w:rPr>
              <w:t xml:space="preserve"> 8 i 9</w:t>
            </w:r>
          </w:p>
        </w:tc>
        <w:tc>
          <w:tcPr>
            <w:tcW w:w="3686" w:type="dxa"/>
          </w:tcPr>
          <w:p w14:paraId="5103B8F8" w14:textId="750DB804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PID OŠ</w:t>
            </w:r>
            <w:r w:rsidRPr="00826095">
              <w:rPr>
                <w:rFonts w:eastAsia="Calibri"/>
                <w:noProof/>
                <w:color w:val="231F20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A.1.1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organiziranost u prirodi opažajući neposredni okoliš.</w:t>
            </w:r>
          </w:p>
          <w:p w14:paraId="16DBF20A" w14:textId="4167AE70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PID OŠ</w:t>
            </w:r>
            <w:r w:rsidRPr="00826095">
              <w:rPr>
                <w:rFonts w:eastAsia="Calibri"/>
                <w:noProof/>
                <w:color w:val="231F20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A.1.3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organiziranost različitih prostora i zajednica u neposrednome okružju.</w:t>
            </w:r>
          </w:p>
          <w:p w14:paraId="0EE12B59" w14:textId="1292276F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PID OŠ</w:t>
            </w:r>
            <w:r w:rsidRPr="00826095">
              <w:rPr>
                <w:rFonts w:eastAsia="Calibri"/>
                <w:noProof/>
                <w:color w:val="231F20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B.1.3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snalazi u prostoru oko sebe poštujući pravila i zaključuje o utjecaju promjene položaja na odnose u prostoru.</w:t>
            </w:r>
          </w:p>
          <w:p w14:paraId="6F48B445" w14:textId="656459FA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>PID OŠ</w:t>
            </w:r>
            <w:r w:rsidRPr="00826095">
              <w:rPr>
                <w:rFonts w:eastAsia="Calibri"/>
                <w:noProof/>
                <w:color w:val="231F20"/>
              </w:rPr>
              <w:t xml:space="preserve">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C.1.1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zaključuje o sebi, svojoj ulozi u zajednici i uviđa vrijednost sebe i drugih osoba i zajednica kojima pripada.</w:t>
            </w:r>
          </w:p>
        </w:tc>
        <w:tc>
          <w:tcPr>
            <w:tcW w:w="2545" w:type="dxa"/>
          </w:tcPr>
          <w:p w14:paraId="5338AB15" w14:textId="55C75FE6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ikt </w:t>
            </w:r>
            <w:r w:rsidR="009E34E5" w:rsidRPr="00826095">
              <w:rPr>
                <w:bCs/>
                <w:noProof/>
                <w:sz w:val="16"/>
                <w:szCs w:val="16"/>
              </w:rPr>
              <w:t>– A. 1. 1; A. 1. 2</w:t>
            </w:r>
          </w:p>
          <w:p w14:paraId="400833BF" w14:textId="523DE2A9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>zdr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 – B. 1. 2. A; C. 1. 1. A </w:t>
            </w:r>
          </w:p>
          <w:p w14:paraId="15B60E8A" w14:textId="1E0F7063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>odr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 – A. 1. 1</w:t>
            </w:r>
          </w:p>
          <w:p w14:paraId="04588A0B" w14:textId="6D55BE58" w:rsidR="008752C8" w:rsidRPr="00826095" w:rsidRDefault="001F3860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osr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– A. 1. 1; A. 1. 2; B. 1. 1; C. 1. 2 </w:t>
            </w:r>
          </w:p>
          <w:p w14:paraId="53B48D87" w14:textId="3D3F5042" w:rsidR="008752C8" w:rsidRPr="00826095" w:rsidRDefault="001F3860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>goo</w:t>
            </w:r>
            <w:r w:rsidRPr="00826095">
              <w:rPr>
                <w:noProof/>
                <w:sz w:val="16"/>
                <w:szCs w:val="16"/>
              </w:rPr>
              <w:t xml:space="preserve"> </w:t>
            </w:r>
            <w:r w:rsidR="009E34E5" w:rsidRPr="00826095">
              <w:rPr>
                <w:noProof/>
                <w:sz w:val="16"/>
                <w:szCs w:val="16"/>
              </w:rPr>
              <w:t>– A. 1. 1; B. 1. 1; C. 1 .3; C. 1. 4</w:t>
            </w:r>
          </w:p>
          <w:p w14:paraId="50A66376" w14:textId="77777777" w:rsidR="008752C8" w:rsidRPr="00826095" w:rsidRDefault="008752C8" w:rsidP="00D0563A">
            <w:pPr>
              <w:rPr>
                <w:noProof/>
                <w:sz w:val="16"/>
                <w:szCs w:val="16"/>
              </w:rPr>
            </w:pPr>
          </w:p>
        </w:tc>
      </w:tr>
    </w:tbl>
    <w:p w14:paraId="04BCADD6" w14:textId="77777777" w:rsidR="008752C8" w:rsidRPr="00826095" w:rsidRDefault="008752C8" w:rsidP="00D0563A">
      <w:pPr>
        <w:spacing w:line="240" w:lineRule="auto"/>
        <w:rPr>
          <w:b/>
          <w:noProof/>
          <w:sz w:val="16"/>
          <w:szCs w:val="16"/>
        </w:rPr>
      </w:pPr>
    </w:p>
    <w:p w14:paraId="55658B69" w14:textId="77777777" w:rsidR="008752C8" w:rsidRPr="00826095" w:rsidRDefault="009E34E5" w:rsidP="00D0563A">
      <w:pPr>
        <w:spacing w:line="240" w:lineRule="auto"/>
        <w:rPr>
          <w:b/>
          <w:noProof/>
          <w:sz w:val="20"/>
          <w:szCs w:val="20"/>
        </w:rPr>
      </w:pPr>
      <w:r w:rsidRPr="00826095">
        <w:rPr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2894"/>
        <w:gridCol w:w="2977"/>
        <w:gridCol w:w="3254"/>
      </w:tblGrid>
      <w:tr w:rsidR="008752C8" w:rsidRPr="00826095" w14:paraId="526FD534" w14:textId="77777777" w:rsidTr="001E36F6">
        <w:tc>
          <w:tcPr>
            <w:tcW w:w="503" w:type="dxa"/>
            <w:shd w:val="clear" w:color="auto" w:fill="FFE599"/>
          </w:tcPr>
          <w:p w14:paraId="33A21C7A" w14:textId="77777777" w:rsidR="008752C8" w:rsidRPr="00826095" w:rsidRDefault="008752C8" w:rsidP="00D0563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94" w:type="dxa"/>
            <w:shd w:val="clear" w:color="auto" w:fill="FFE599"/>
            <w:vAlign w:val="center"/>
          </w:tcPr>
          <w:p w14:paraId="6D2B4C49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977" w:type="dxa"/>
            <w:shd w:val="clear" w:color="auto" w:fill="FFE599"/>
          </w:tcPr>
          <w:p w14:paraId="311A6FCD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3254" w:type="dxa"/>
            <w:shd w:val="clear" w:color="auto" w:fill="FFE599"/>
            <w:vAlign w:val="center"/>
          </w:tcPr>
          <w:p w14:paraId="5E3FD8DF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ISHODI</w:t>
            </w:r>
          </w:p>
        </w:tc>
      </w:tr>
      <w:tr w:rsidR="008752C8" w:rsidRPr="00826095" w14:paraId="74308A6F" w14:textId="77777777" w:rsidTr="001E36F6">
        <w:tc>
          <w:tcPr>
            <w:tcW w:w="503" w:type="dxa"/>
          </w:tcPr>
          <w:p w14:paraId="2752FED7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2894" w:type="dxa"/>
          </w:tcPr>
          <w:p w14:paraId="36073481" w14:textId="77777777" w:rsidR="008752C8" w:rsidRPr="00826095" w:rsidRDefault="009E34E5" w:rsidP="00D0563A">
            <w:pPr>
              <w:rPr>
                <w:noProof/>
                <w:color w:val="231F20"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A - </w:t>
            </w:r>
            <w:r w:rsidRPr="00826095">
              <w:rPr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4D760DC2" w14:textId="77777777" w:rsidR="008752C8" w:rsidRPr="00826095" w:rsidRDefault="009E34E5" w:rsidP="00D0563A">
            <w:pPr>
              <w:rPr>
                <w:noProof/>
                <w:color w:val="231F20"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B - </w:t>
            </w:r>
            <w:r w:rsidRPr="00826095">
              <w:rPr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4FA9D99" w14:textId="77777777" w:rsidR="008752C8" w:rsidRPr="00826095" w:rsidRDefault="009E34E5" w:rsidP="00D0563A">
            <w:pPr>
              <w:rPr>
                <w:noProof/>
                <w:color w:val="231F20"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C - </w:t>
            </w:r>
            <w:r w:rsidRPr="00826095">
              <w:rPr>
                <w:noProof/>
                <w:color w:val="231F20"/>
                <w:sz w:val="16"/>
                <w:szCs w:val="16"/>
              </w:rPr>
              <w:t>Motorička postignuća</w:t>
            </w:r>
          </w:p>
          <w:p w14:paraId="18807AC1" w14:textId="5068B183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D - </w:t>
            </w:r>
            <w:r w:rsidRPr="00826095">
              <w:rPr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18C78BBC" w14:textId="6AAD77C8" w:rsidR="00582E30" w:rsidRPr="00826095" w:rsidRDefault="004050DF" w:rsidP="00D0563A">
            <w:pPr>
              <w:rPr>
                <w:noProof/>
                <w:sz w:val="16"/>
                <w:szCs w:val="16"/>
              </w:rPr>
            </w:pPr>
            <w:hyperlink r:id="rId32" w:history="1">
              <w:r w:rsidR="00582E30" w:rsidRPr="00826095">
                <w:rPr>
                  <w:rStyle w:val="Hyperlink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4996D113" w14:textId="77777777" w:rsidR="00FE57D9" w:rsidRPr="000B21F6" w:rsidRDefault="00FE57D9" w:rsidP="00D0563A">
            <w:pPr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0B21F6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9DF9926" w14:textId="77777777" w:rsidR="00FE57D9" w:rsidRPr="000B21F6" w:rsidRDefault="00FE57D9" w:rsidP="00D0563A">
            <w:pP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0B21F6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49B528F8" w14:textId="5BE5D8AC" w:rsidR="008752C8" w:rsidRPr="000B21F6" w:rsidRDefault="00FE57D9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0B21F6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1. Hodanje i trčanje uz promjenu smjera kretanja</w:t>
            </w:r>
            <w:r w:rsidRPr="000B21F6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</w:tcPr>
          <w:p w14:paraId="3AEC9222" w14:textId="77777777" w:rsidR="00643884" w:rsidRPr="00826095" w:rsidRDefault="005E15A1" w:rsidP="00D0563A">
            <w:pPr>
              <w:spacing w:after="48"/>
              <w:textAlignment w:val="baseline"/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</w:pPr>
            <w:r w:rsidRPr="00826095"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73B4997B" w14:textId="52B8EA9D" w:rsidR="005E15A1" w:rsidRPr="00826095" w:rsidRDefault="00D3130A" w:rsidP="00D0563A">
            <w:pPr>
              <w:spacing w:after="48"/>
              <w:textAlignment w:val="baseline"/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</w:pPr>
            <w:r w:rsidRPr="00826095"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433F7321" w14:textId="20AEF9DF" w:rsidR="005E15A1" w:rsidRPr="00826095" w:rsidRDefault="005E15A1" w:rsidP="00D0563A">
            <w:pPr>
              <w:spacing w:after="48"/>
              <w:textAlignment w:val="baseline"/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</w:pPr>
          </w:p>
        </w:tc>
      </w:tr>
      <w:tr w:rsidR="008752C8" w:rsidRPr="00826095" w14:paraId="41B4219D" w14:textId="77777777" w:rsidTr="001E36F6">
        <w:tc>
          <w:tcPr>
            <w:tcW w:w="503" w:type="dxa"/>
          </w:tcPr>
          <w:p w14:paraId="053BAF2D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2.</w:t>
            </w:r>
          </w:p>
        </w:tc>
        <w:tc>
          <w:tcPr>
            <w:tcW w:w="2894" w:type="dxa"/>
          </w:tcPr>
          <w:p w14:paraId="5DBC05B9" w14:textId="77777777" w:rsidR="008752C8" w:rsidRPr="00826095" w:rsidRDefault="009E34E5" w:rsidP="00D0563A">
            <w:pPr>
              <w:rPr>
                <w:noProof/>
                <w:color w:val="231F20"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A - </w:t>
            </w:r>
            <w:r w:rsidRPr="00826095">
              <w:rPr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113462C7" w14:textId="77777777" w:rsidR="008752C8" w:rsidRPr="00826095" w:rsidRDefault="009E34E5" w:rsidP="00D0563A">
            <w:pPr>
              <w:rPr>
                <w:noProof/>
                <w:color w:val="231F20"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B - </w:t>
            </w:r>
            <w:r w:rsidRPr="00826095">
              <w:rPr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1BE143B" w14:textId="77777777" w:rsidR="008752C8" w:rsidRPr="00826095" w:rsidRDefault="009E34E5" w:rsidP="00D0563A">
            <w:pPr>
              <w:rPr>
                <w:noProof/>
                <w:color w:val="231F20"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C - </w:t>
            </w:r>
            <w:r w:rsidRPr="00826095">
              <w:rPr>
                <w:noProof/>
                <w:color w:val="231F20"/>
                <w:sz w:val="16"/>
                <w:szCs w:val="16"/>
              </w:rPr>
              <w:t>Motorička postignuća</w:t>
            </w:r>
          </w:p>
          <w:p w14:paraId="06D74683" w14:textId="4257B691" w:rsidR="001279BB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D - </w:t>
            </w:r>
            <w:r w:rsidRPr="00826095">
              <w:rPr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682F3C63" w14:textId="39E33048" w:rsidR="001279BB" w:rsidRPr="00826095" w:rsidRDefault="004050DF" w:rsidP="00D0563A">
            <w:pPr>
              <w:rPr>
                <w:noProof/>
                <w:sz w:val="16"/>
                <w:szCs w:val="16"/>
              </w:rPr>
            </w:pPr>
            <w:hyperlink r:id="rId33" w:history="1">
              <w:r w:rsidR="001279BB" w:rsidRPr="00826095">
                <w:rPr>
                  <w:rStyle w:val="Hyperlink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23A1A7D0" w14:textId="77777777" w:rsidR="00AE5CEC" w:rsidRPr="000B21F6" w:rsidRDefault="00AE5CEC" w:rsidP="00D0563A">
            <w:pPr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0B21F6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BAF8E8A" w14:textId="77777777" w:rsidR="00AE5CEC" w:rsidRPr="000B21F6" w:rsidRDefault="00AE5CEC" w:rsidP="00D0563A">
            <w:pPr>
              <w:rPr>
                <w:rFonts w:cstheme="minorHAnsi"/>
                <w:bCs/>
                <w:noProof/>
                <w:sz w:val="16"/>
                <w:szCs w:val="16"/>
              </w:rPr>
            </w:pPr>
            <w:r w:rsidRPr="000B21F6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01B2F2B5" w14:textId="68FBEB8B" w:rsidR="008752C8" w:rsidRPr="000B21F6" w:rsidRDefault="00AE5CEC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0B21F6">
              <w:rPr>
                <w:rFonts w:cstheme="minorHAnsi"/>
                <w:bCs/>
                <w:noProof/>
                <w:sz w:val="16"/>
                <w:szCs w:val="16"/>
              </w:rPr>
              <w:t>1. Hodanje i trčanje uz promjenu smjera kretanja</w:t>
            </w:r>
          </w:p>
        </w:tc>
        <w:tc>
          <w:tcPr>
            <w:tcW w:w="3254" w:type="dxa"/>
          </w:tcPr>
          <w:p w14:paraId="58319225" w14:textId="77777777" w:rsidR="00A55BB1" w:rsidRPr="00826095" w:rsidRDefault="00A55BB1" w:rsidP="00D0563A">
            <w:pPr>
              <w:spacing w:after="48"/>
              <w:textAlignment w:val="baseline"/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</w:pPr>
            <w:r w:rsidRPr="00826095"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00C0865D" w14:textId="77777777" w:rsidR="00A55BB1" w:rsidRPr="00826095" w:rsidRDefault="00A55BB1" w:rsidP="00D0563A">
            <w:pPr>
              <w:spacing w:after="48"/>
              <w:textAlignment w:val="baseline"/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</w:pPr>
            <w:r w:rsidRPr="00826095"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03C54351" w14:textId="451F2DEC" w:rsidR="008752C8" w:rsidRPr="00826095" w:rsidRDefault="008752C8" w:rsidP="00D0563A">
            <w:pPr>
              <w:spacing w:after="48"/>
              <w:rPr>
                <w:noProof/>
                <w:color w:val="231F20"/>
                <w:sz w:val="16"/>
                <w:szCs w:val="16"/>
              </w:rPr>
            </w:pPr>
          </w:p>
        </w:tc>
      </w:tr>
      <w:tr w:rsidR="008752C8" w:rsidRPr="00826095" w14:paraId="1E8BC2BF" w14:textId="77777777" w:rsidTr="001E36F6">
        <w:tc>
          <w:tcPr>
            <w:tcW w:w="503" w:type="dxa"/>
          </w:tcPr>
          <w:p w14:paraId="367A5DCD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3.</w:t>
            </w:r>
          </w:p>
        </w:tc>
        <w:tc>
          <w:tcPr>
            <w:tcW w:w="2894" w:type="dxa"/>
          </w:tcPr>
          <w:p w14:paraId="0F6D4C2E" w14:textId="77777777" w:rsidR="008752C8" w:rsidRPr="00826095" w:rsidRDefault="009E34E5" w:rsidP="00D0563A">
            <w:pPr>
              <w:rPr>
                <w:noProof/>
                <w:color w:val="231F20"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A - </w:t>
            </w:r>
            <w:r w:rsidRPr="00826095">
              <w:rPr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6F1037DB" w14:textId="77777777" w:rsidR="008752C8" w:rsidRPr="00826095" w:rsidRDefault="009E34E5" w:rsidP="00D0563A">
            <w:pPr>
              <w:rPr>
                <w:noProof/>
                <w:color w:val="231F20"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B - </w:t>
            </w:r>
            <w:r w:rsidRPr="00826095">
              <w:rPr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5C3BC0C5" w14:textId="77777777" w:rsidR="008752C8" w:rsidRPr="00826095" w:rsidRDefault="009E34E5" w:rsidP="00D0563A">
            <w:pPr>
              <w:rPr>
                <w:noProof/>
                <w:color w:val="231F20"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C - </w:t>
            </w:r>
            <w:r w:rsidRPr="00826095">
              <w:rPr>
                <w:noProof/>
                <w:color w:val="231F20"/>
                <w:sz w:val="16"/>
                <w:szCs w:val="16"/>
              </w:rPr>
              <w:t>Motorička postignuća</w:t>
            </w:r>
          </w:p>
          <w:p w14:paraId="36C2C03D" w14:textId="36CFC9A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D - </w:t>
            </w:r>
            <w:r w:rsidRPr="00826095">
              <w:rPr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0F71FA59" w14:textId="0C6CFCC9" w:rsidR="001279BB" w:rsidRPr="00826095" w:rsidRDefault="004050DF" w:rsidP="00D0563A">
            <w:pPr>
              <w:rPr>
                <w:noProof/>
                <w:sz w:val="16"/>
                <w:szCs w:val="16"/>
              </w:rPr>
            </w:pPr>
            <w:hyperlink r:id="rId34" w:history="1">
              <w:r w:rsidR="001279BB" w:rsidRPr="00826095">
                <w:rPr>
                  <w:rStyle w:val="Hyperlink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67111AC8" w14:textId="77777777" w:rsidR="007461D7" w:rsidRPr="000B21F6" w:rsidRDefault="007461D7" w:rsidP="00D0563A">
            <w:pPr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0B21F6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63D5A61" w14:textId="77777777" w:rsidR="007461D7" w:rsidRPr="000B21F6" w:rsidRDefault="007461D7" w:rsidP="00D0563A">
            <w:pPr>
              <w:rPr>
                <w:rFonts w:cstheme="minorHAnsi"/>
                <w:bCs/>
                <w:noProof/>
                <w:sz w:val="16"/>
                <w:szCs w:val="16"/>
              </w:rPr>
            </w:pPr>
            <w:r w:rsidRPr="000B21F6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6B5E41E3" w14:textId="4AC0E80C" w:rsidR="008752C8" w:rsidRPr="000B21F6" w:rsidRDefault="007461D7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0B21F6">
              <w:rPr>
                <w:rFonts w:cstheme="minorHAnsi"/>
                <w:bCs/>
                <w:noProof/>
                <w:sz w:val="16"/>
                <w:szCs w:val="16"/>
              </w:rPr>
              <w:t>2. Trčanje uz promjenu smjera kretanja</w:t>
            </w:r>
          </w:p>
        </w:tc>
        <w:tc>
          <w:tcPr>
            <w:tcW w:w="3254" w:type="dxa"/>
          </w:tcPr>
          <w:p w14:paraId="15DD0DFC" w14:textId="77777777" w:rsidR="007461D7" w:rsidRPr="00826095" w:rsidRDefault="007461D7" w:rsidP="00D0563A">
            <w:pPr>
              <w:spacing w:after="48"/>
              <w:textAlignment w:val="baseline"/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</w:pPr>
            <w:r w:rsidRPr="00826095"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5C6E278E" w14:textId="77777777" w:rsidR="007461D7" w:rsidRPr="00826095" w:rsidRDefault="007461D7" w:rsidP="00D0563A">
            <w:pPr>
              <w:spacing w:after="48"/>
              <w:textAlignment w:val="baseline"/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</w:pPr>
            <w:r w:rsidRPr="00826095"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78382FB9" w14:textId="394136B8" w:rsidR="008752C8" w:rsidRPr="00826095" w:rsidRDefault="008752C8" w:rsidP="00D056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eastAsia="Calibri"/>
                <w:noProof/>
                <w:color w:val="000000"/>
                <w:sz w:val="16"/>
                <w:szCs w:val="16"/>
              </w:rPr>
            </w:pPr>
          </w:p>
        </w:tc>
      </w:tr>
    </w:tbl>
    <w:p w14:paraId="72BADAA6" w14:textId="77777777" w:rsidR="008752C8" w:rsidRPr="00826095" w:rsidRDefault="008752C8" w:rsidP="00D0563A">
      <w:pPr>
        <w:spacing w:line="240" w:lineRule="auto"/>
        <w:rPr>
          <w:noProof/>
          <w:sz w:val="16"/>
          <w:szCs w:val="16"/>
        </w:rPr>
      </w:pPr>
    </w:p>
    <w:p w14:paraId="0562F42A" w14:textId="77777777" w:rsidR="008752C8" w:rsidRPr="00826095" w:rsidRDefault="009E34E5" w:rsidP="00D0563A">
      <w:pPr>
        <w:spacing w:line="240" w:lineRule="auto"/>
        <w:rPr>
          <w:b/>
          <w:noProof/>
          <w:sz w:val="20"/>
          <w:szCs w:val="20"/>
        </w:rPr>
      </w:pPr>
      <w:r w:rsidRPr="00826095">
        <w:rPr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536"/>
        <w:gridCol w:w="1559"/>
      </w:tblGrid>
      <w:tr w:rsidR="008752C8" w:rsidRPr="00826095" w14:paraId="400BFE33" w14:textId="77777777" w:rsidTr="00880284">
        <w:tc>
          <w:tcPr>
            <w:tcW w:w="443" w:type="dxa"/>
            <w:shd w:val="clear" w:color="auto" w:fill="FFE599"/>
          </w:tcPr>
          <w:p w14:paraId="403DAB6D" w14:textId="77777777" w:rsidR="008752C8" w:rsidRPr="00826095" w:rsidRDefault="008752C8" w:rsidP="00D0563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18E648F8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558A19CD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6" w:type="dxa"/>
            <w:shd w:val="clear" w:color="auto" w:fill="FFE599"/>
          </w:tcPr>
          <w:p w14:paraId="2E0CA0CB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9" w:type="dxa"/>
            <w:shd w:val="clear" w:color="auto" w:fill="FFE599"/>
          </w:tcPr>
          <w:p w14:paraId="358164FD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8752C8" w:rsidRPr="00826095" w14:paraId="39AEF25B" w14:textId="77777777" w:rsidTr="00880284">
        <w:tc>
          <w:tcPr>
            <w:tcW w:w="443" w:type="dxa"/>
          </w:tcPr>
          <w:p w14:paraId="2723BE86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1253" w:type="dxa"/>
          </w:tcPr>
          <w:p w14:paraId="2150E5E9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A - Stvaralaštvo i produktivnost</w:t>
            </w:r>
          </w:p>
        </w:tc>
        <w:tc>
          <w:tcPr>
            <w:tcW w:w="1843" w:type="dxa"/>
          </w:tcPr>
          <w:p w14:paraId="3790DD35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Komunikacija s drugima i samim sobom</w:t>
            </w:r>
          </w:p>
          <w:p w14:paraId="4B83119F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To sam ja</w:t>
            </w:r>
          </w:p>
          <w:p w14:paraId="2C18D908" w14:textId="504AD11C" w:rsidR="00D620A8" w:rsidRPr="00826095" w:rsidRDefault="00D620A8" w:rsidP="00D0563A">
            <w:pPr>
              <w:rPr>
                <w:noProof/>
                <w:sz w:val="16"/>
                <w:szCs w:val="16"/>
              </w:rPr>
            </w:pPr>
          </w:p>
          <w:p w14:paraId="73D4516A" w14:textId="43FF5119" w:rsidR="008752C8" w:rsidRPr="00397EB2" w:rsidRDefault="00397EB2" w:rsidP="00D0563A">
            <w:pPr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begin"/>
            </w:r>
            <w:r>
              <w:rPr>
                <w:noProof/>
                <w:sz w:val="16"/>
                <w:szCs w:val="16"/>
              </w:rPr>
              <w:instrText xml:space="preserve"> HYPERLINK "https://www.profil-klett.hr/sites/default/files/metodicki-kutak/1._komunikacija_s_drugima_i_samim_sobom-_to_sam_ja_l_1.docx" </w:instrText>
            </w:r>
            <w:r>
              <w:rPr>
                <w:noProof/>
                <w:sz w:val="16"/>
                <w:szCs w:val="16"/>
              </w:rPr>
              <w:fldChar w:fldCharType="separate"/>
            </w:r>
            <w:r w:rsidR="00D620A8" w:rsidRPr="00397EB2">
              <w:rPr>
                <w:rStyle w:val="Hyperlink"/>
                <w:noProof/>
                <w:sz w:val="16"/>
                <w:szCs w:val="16"/>
              </w:rPr>
              <w:t>Poveznica na pripremu</w:t>
            </w:r>
          </w:p>
          <w:p w14:paraId="22E622EC" w14:textId="1A49E6EA" w:rsidR="00BB3287" w:rsidRDefault="00397EB2" w:rsidP="00D0563A">
            <w:pPr>
              <w:rPr>
                <w:rStyle w:val="Hyperlink"/>
              </w:rPr>
            </w:pPr>
            <w:r>
              <w:rPr>
                <w:noProof/>
                <w:sz w:val="16"/>
                <w:szCs w:val="16"/>
              </w:rPr>
              <w:fldChar w:fldCharType="end"/>
            </w:r>
          </w:p>
          <w:p w14:paraId="6F5DF64F" w14:textId="77777777" w:rsidR="00D62BD4" w:rsidRDefault="004050DF" w:rsidP="00D62BD4">
            <w:pPr>
              <w:rPr>
                <w:noProof/>
                <w:sz w:val="16"/>
                <w:szCs w:val="16"/>
              </w:rPr>
            </w:pPr>
            <w:hyperlink r:id="rId35" w:history="1">
              <w:r w:rsidR="00D62BD4" w:rsidRPr="003118CB">
                <w:rPr>
                  <w:rStyle w:val="Hyperlink"/>
                  <w:noProof/>
                  <w:sz w:val="16"/>
                  <w:szCs w:val="16"/>
                </w:rPr>
                <w:t>Aktivnost s lutkama</w:t>
              </w:r>
            </w:hyperlink>
          </w:p>
          <w:p w14:paraId="7FF83032" w14:textId="77777777" w:rsidR="00D62BD4" w:rsidRDefault="00D62BD4" w:rsidP="00D0563A">
            <w:pPr>
              <w:rPr>
                <w:rStyle w:val="Hyperlink"/>
              </w:rPr>
            </w:pPr>
          </w:p>
          <w:p w14:paraId="24696554" w14:textId="13CBFCB7" w:rsidR="00422BF8" w:rsidRPr="00422BF8" w:rsidRDefault="004050DF" w:rsidP="00D0563A">
            <w:pPr>
              <w:rPr>
                <w:noProof/>
                <w:sz w:val="16"/>
                <w:szCs w:val="16"/>
              </w:rPr>
            </w:pPr>
            <w:hyperlink r:id="rId36" w:history="1">
              <w:r w:rsidR="00422BF8" w:rsidRPr="004F62B7">
                <w:rPr>
                  <w:rStyle w:val="Hyperlink"/>
                  <w:noProof/>
                  <w:sz w:val="16"/>
                  <w:szCs w:val="16"/>
                </w:rPr>
                <w:t>ppt</w:t>
              </w:r>
            </w:hyperlink>
          </w:p>
        </w:tc>
        <w:tc>
          <w:tcPr>
            <w:tcW w:w="4536" w:type="dxa"/>
          </w:tcPr>
          <w:p w14:paraId="7A610960" w14:textId="100510F4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OŠ LK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A.1.1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- Učenik prepoznaje umjetnost kao način komunikacije i  odgovara na različite poticaje likovnim izražavanjem.</w:t>
            </w:r>
          </w:p>
          <w:p w14:paraId="77B19B1D" w14:textId="0DC16A19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OŠ LK 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A.1.2</w:t>
            </w:r>
            <w:r w:rsidR="00E1008A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- Učenik demonstrira poznavanje osobitosti različitih likovnih materijala i postupaka pri likovnom izražavanju.</w:t>
            </w:r>
          </w:p>
        </w:tc>
        <w:tc>
          <w:tcPr>
            <w:tcW w:w="1559" w:type="dxa"/>
          </w:tcPr>
          <w:p w14:paraId="73988F75" w14:textId="7056B15D" w:rsidR="008752C8" w:rsidRPr="00826095" w:rsidRDefault="00D620A8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Cs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goo </w:t>
            </w:r>
            <w:r w:rsidR="009E34E5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>- A. 1. 1</w:t>
            </w:r>
            <w:r w:rsidR="00E032F0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>.</w:t>
            </w:r>
          </w:p>
          <w:p w14:paraId="3EC4794F" w14:textId="1970024B" w:rsidR="008752C8" w:rsidRPr="00826095" w:rsidRDefault="00D620A8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 xml:space="preserve">osr </w:t>
            </w:r>
            <w:r w:rsidR="009E34E5" w:rsidRPr="00826095">
              <w:rPr>
                <w:rFonts w:eastAsia="Calibri"/>
                <w:bCs/>
                <w:noProof/>
                <w:color w:val="000000"/>
                <w:sz w:val="16"/>
                <w:szCs w:val="16"/>
              </w:rPr>
              <w:t>- A</w:t>
            </w:r>
            <w:r w:rsidR="009E34E5" w:rsidRPr="00826095">
              <w:rPr>
                <w:rFonts w:eastAsia="Calibri"/>
                <w:noProof/>
                <w:color w:val="000000"/>
                <w:sz w:val="16"/>
                <w:szCs w:val="16"/>
              </w:rPr>
              <w:t>. 1. 1</w:t>
            </w:r>
            <w:r w:rsidR="00E032F0" w:rsidRPr="00826095">
              <w:rPr>
                <w:rFonts w:eastAsia="Calibri"/>
                <w:noProof/>
                <w:color w:val="000000"/>
                <w:sz w:val="16"/>
                <w:szCs w:val="16"/>
              </w:rPr>
              <w:t>.</w:t>
            </w:r>
          </w:p>
          <w:p w14:paraId="126EA4A4" w14:textId="77777777" w:rsidR="008752C8" w:rsidRPr="00826095" w:rsidRDefault="008752C8" w:rsidP="00D0563A">
            <w:pPr>
              <w:rPr>
                <w:noProof/>
                <w:sz w:val="16"/>
                <w:szCs w:val="16"/>
              </w:rPr>
            </w:pPr>
          </w:p>
        </w:tc>
      </w:tr>
    </w:tbl>
    <w:p w14:paraId="0794718B" w14:textId="77777777" w:rsidR="008752C8" w:rsidRPr="00826095" w:rsidRDefault="008752C8" w:rsidP="00D0563A">
      <w:pPr>
        <w:spacing w:line="240" w:lineRule="auto"/>
        <w:rPr>
          <w:b/>
          <w:noProof/>
          <w:sz w:val="16"/>
          <w:szCs w:val="16"/>
        </w:rPr>
      </w:pPr>
    </w:p>
    <w:p w14:paraId="64D484DC" w14:textId="77777777" w:rsidR="008752C8" w:rsidRPr="00826095" w:rsidRDefault="009E34E5" w:rsidP="00D0563A">
      <w:pPr>
        <w:spacing w:line="240" w:lineRule="auto"/>
        <w:rPr>
          <w:b/>
          <w:noProof/>
          <w:sz w:val="20"/>
          <w:szCs w:val="20"/>
        </w:rPr>
      </w:pPr>
      <w:r w:rsidRPr="00826095">
        <w:rPr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411"/>
        <w:gridCol w:w="2381"/>
        <w:gridCol w:w="2580"/>
        <w:gridCol w:w="2835"/>
      </w:tblGrid>
      <w:tr w:rsidR="008752C8" w:rsidRPr="00826095" w14:paraId="308F835B" w14:textId="77777777" w:rsidTr="001E36F6">
        <w:tc>
          <w:tcPr>
            <w:tcW w:w="427" w:type="dxa"/>
            <w:shd w:val="clear" w:color="auto" w:fill="FFE599"/>
          </w:tcPr>
          <w:p w14:paraId="47F9E1EF" w14:textId="77777777" w:rsidR="008752C8" w:rsidRPr="00826095" w:rsidRDefault="008752C8" w:rsidP="00D0563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/>
          </w:tcPr>
          <w:p w14:paraId="585D6AE2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381" w:type="dxa"/>
            <w:shd w:val="clear" w:color="auto" w:fill="FFE599"/>
          </w:tcPr>
          <w:p w14:paraId="12DA50DF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580" w:type="dxa"/>
            <w:shd w:val="clear" w:color="auto" w:fill="FFE599"/>
          </w:tcPr>
          <w:p w14:paraId="5C5D3CA6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/>
          </w:tcPr>
          <w:p w14:paraId="7FEC8AA3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8752C8" w:rsidRPr="00826095" w14:paraId="0839A41E" w14:textId="77777777" w:rsidTr="001E36F6">
        <w:tc>
          <w:tcPr>
            <w:tcW w:w="427" w:type="dxa"/>
          </w:tcPr>
          <w:p w14:paraId="0CAF0285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1411" w:type="dxa"/>
          </w:tcPr>
          <w:p w14:paraId="31004E3B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A - Slušanje i upoznavanje glazbe</w:t>
            </w:r>
          </w:p>
          <w:p w14:paraId="73C603D3" w14:textId="77777777" w:rsidR="008752C8" w:rsidRPr="00826095" w:rsidRDefault="008752C8" w:rsidP="00D0563A">
            <w:pPr>
              <w:rPr>
                <w:noProof/>
                <w:sz w:val="16"/>
                <w:szCs w:val="16"/>
              </w:rPr>
            </w:pPr>
          </w:p>
          <w:p w14:paraId="0E8DA00E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C – Razumijevanje glazbe u kontekstu</w:t>
            </w:r>
          </w:p>
        </w:tc>
        <w:tc>
          <w:tcPr>
            <w:tcW w:w="2381" w:type="dxa"/>
          </w:tcPr>
          <w:p w14:paraId="6A41E9DD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 xml:space="preserve">SLUŠANJE I POKRET, </w:t>
            </w:r>
          </w:p>
          <w:p w14:paraId="7DB5A6A3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slušanje skladbe PET&amp;MET</w:t>
            </w:r>
          </w:p>
          <w:p w14:paraId="65EE48DC" w14:textId="77777777" w:rsidR="008752C8" w:rsidRDefault="004050DF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7">
              <w:r w:rsidR="009E34E5" w:rsidRPr="00826095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5BFA0BB" w14:textId="77777777" w:rsidR="001C394E" w:rsidRDefault="001C394E" w:rsidP="00D0563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53860FF5" w14:textId="6142FA28" w:rsidR="001C394E" w:rsidRPr="001C394E" w:rsidRDefault="004050DF" w:rsidP="001C394E">
            <w:pPr>
              <w:pStyle w:val="TableParagrap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hyperlink r:id="rId38" w:anchor="block-125891" w:history="1">
              <w:r w:rsidR="00626327" w:rsidRPr="00626327">
                <w:rPr>
                  <w:rStyle w:val="Hyperlink"/>
                  <w:rFonts w:asciiTheme="minorHAnsi" w:hAnsiTheme="minorHAnsi" w:cstheme="minorHAnsi"/>
                </w:rPr>
                <w:t>Slušaonica</w:t>
              </w:r>
            </w:hyperlink>
          </w:p>
          <w:p w14:paraId="591F1048" w14:textId="77777777" w:rsidR="001C394E" w:rsidRPr="001C394E" w:rsidRDefault="001C394E" w:rsidP="001C394E">
            <w:pPr>
              <w:pStyle w:val="TableParagraph"/>
              <w:rPr>
                <w:rStyle w:val="Hyperlink"/>
                <w:rFonts w:asciiTheme="minorHAnsi" w:hAnsiTheme="minorHAnsi" w:cstheme="minorHAnsi"/>
              </w:rPr>
            </w:pPr>
          </w:p>
          <w:p w14:paraId="3CC6B5DF" w14:textId="4415E13E" w:rsidR="001C394E" w:rsidRPr="00826095" w:rsidRDefault="001C394E" w:rsidP="001C394E">
            <w:pPr>
              <w:rPr>
                <w:noProof/>
                <w:sz w:val="16"/>
                <w:szCs w:val="16"/>
              </w:rPr>
            </w:pPr>
            <w:r w:rsidRPr="001C394E">
              <w:rPr>
                <w:rStyle w:val="Hyperlink"/>
                <w:rFonts w:asciiTheme="minorHAnsi" w:hAnsiTheme="minorHAnsi" w:cstheme="minorHAnsi"/>
                <w:color w:val="auto"/>
                <w:sz w:val="16"/>
                <w:szCs w:val="16"/>
                <w:u w:val="none"/>
              </w:rPr>
              <w:t>Nina i Tino 1 – udžbenik str.</w:t>
            </w:r>
            <w:r w:rsidR="00FF3864">
              <w:rPr>
                <w:rStyle w:val="Hyperlink"/>
                <w:rFonts w:asciiTheme="minorHAnsi" w:hAnsiTheme="minorHAnsi" w:cstheme="minorHAnsi"/>
                <w:color w:val="auto"/>
                <w:sz w:val="16"/>
                <w:szCs w:val="16"/>
                <w:u w:val="none"/>
              </w:rPr>
              <w:t xml:space="preserve"> </w:t>
            </w:r>
            <w:r w:rsidR="009602AD">
              <w:rPr>
                <w:rStyle w:val="Hyperlink"/>
                <w:rFonts w:asciiTheme="minorHAnsi" w:hAnsiTheme="minorHAnsi" w:cstheme="minorHAnsi"/>
                <w:color w:val="auto"/>
                <w:sz w:val="16"/>
                <w:szCs w:val="16"/>
                <w:u w:val="none"/>
              </w:rPr>
              <w:t>7</w:t>
            </w:r>
          </w:p>
        </w:tc>
        <w:tc>
          <w:tcPr>
            <w:tcW w:w="2580" w:type="dxa"/>
          </w:tcPr>
          <w:p w14:paraId="2E3C1330" w14:textId="10CC709D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Pr="00826095">
              <w:rPr>
                <w:noProof/>
                <w:sz w:val="16"/>
                <w:szCs w:val="16"/>
              </w:rPr>
              <w:t>C.1.1</w:t>
            </w:r>
            <w:r w:rsidR="00E1008A">
              <w:rPr>
                <w:noProof/>
                <w:sz w:val="16"/>
                <w:szCs w:val="16"/>
              </w:rPr>
              <w:t>.</w:t>
            </w:r>
            <w:r w:rsidRPr="00826095">
              <w:rPr>
                <w:noProof/>
                <w:sz w:val="16"/>
                <w:szCs w:val="16"/>
              </w:rPr>
              <w:t xml:space="preserve"> -  Učenik na osnovu slušanja glazbe i aktivnog muziciranja prepoznaje različite uloge glazbe. </w:t>
            </w:r>
          </w:p>
          <w:p w14:paraId="51B8F6D9" w14:textId="083BC834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Pr="00826095">
              <w:rPr>
                <w:noProof/>
                <w:sz w:val="16"/>
                <w:szCs w:val="16"/>
              </w:rPr>
              <w:t>A.1.2</w:t>
            </w:r>
            <w:r w:rsidR="00E1008A">
              <w:rPr>
                <w:noProof/>
                <w:sz w:val="16"/>
                <w:szCs w:val="16"/>
              </w:rPr>
              <w:t>.</w:t>
            </w:r>
            <w:r w:rsidRPr="00826095">
              <w:rPr>
                <w:noProof/>
                <w:sz w:val="16"/>
                <w:szCs w:val="16"/>
              </w:rPr>
              <w:t xml:space="preserve"> - Učenik temeljem slušanja, razlikuje pojedine glazbeno-izražajne sastavnice.</w:t>
            </w:r>
          </w:p>
        </w:tc>
        <w:tc>
          <w:tcPr>
            <w:tcW w:w="2835" w:type="dxa"/>
          </w:tcPr>
          <w:p w14:paraId="3FE2B794" w14:textId="47F5A0FA" w:rsidR="008752C8" w:rsidRPr="00826095" w:rsidRDefault="00D620A8" w:rsidP="00D0563A">
            <w:pPr>
              <w:rPr>
                <w:bCs/>
                <w:noProof/>
                <w:color w:val="231F20"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OŠ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HJ - </w:t>
            </w:r>
            <w:r w:rsidR="009E34E5" w:rsidRPr="00826095">
              <w:rPr>
                <w:bCs/>
                <w:noProof/>
                <w:color w:val="231F20"/>
                <w:sz w:val="16"/>
                <w:szCs w:val="16"/>
              </w:rPr>
              <w:t>A. 1. 1</w:t>
            </w:r>
            <w:r w:rsidR="009E34E5" w:rsidRPr="00826095">
              <w:rPr>
                <w:bCs/>
                <w:noProof/>
                <w:sz w:val="16"/>
                <w:szCs w:val="16"/>
              </w:rPr>
              <w:t>;</w:t>
            </w:r>
            <w:r w:rsidR="009E34E5" w:rsidRPr="00826095">
              <w:rPr>
                <w:bCs/>
                <w:noProof/>
                <w:color w:val="231F20"/>
                <w:sz w:val="16"/>
                <w:szCs w:val="16"/>
              </w:rPr>
              <w:t xml:space="preserve"> A. 1. 5</w:t>
            </w:r>
            <w:r w:rsidR="009E34E5" w:rsidRPr="00826095">
              <w:rPr>
                <w:bCs/>
                <w:noProof/>
                <w:sz w:val="16"/>
                <w:szCs w:val="16"/>
              </w:rPr>
              <w:t>;</w:t>
            </w:r>
            <w:r w:rsidR="009E34E5" w:rsidRPr="00826095">
              <w:rPr>
                <w:bCs/>
                <w:noProof/>
                <w:color w:val="231F20"/>
                <w:sz w:val="16"/>
                <w:szCs w:val="16"/>
              </w:rPr>
              <w:t xml:space="preserve"> B. 1. 1; C. 1. 2.</w:t>
            </w:r>
          </w:p>
          <w:p w14:paraId="77A96CF3" w14:textId="799AA71D" w:rsidR="008752C8" w:rsidRPr="00826095" w:rsidRDefault="009E34E5" w:rsidP="00D0563A">
            <w:pPr>
              <w:rPr>
                <w:rFonts w:ascii="EB Garamond" w:eastAsia="EB Garamond" w:hAnsi="EB Garamond" w:cs="EB Garamond"/>
                <w:bCs/>
                <w:noProof/>
                <w:color w:val="231F20"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>PID</w:t>
            </w:r>
            <w:r w:rsidR="00D620A8" w:rsidRPr="00826095">
              <w:rPr>
                <w:bCs/>
                <w:noProof/>
                <w:sz w:val="16"/>
                <w:szCs w:val="16"/>
              </w:rPr>
              <w:t xml:space="preserve"> OŠ</w:t>
            </w:r>
            <w:r w:rsidRPr="00826095">
              <w:rPr>
                <w:bCs/>
                <w:noProof/>
                <w:sz w:val="16"/>
                <w:szCs w:val="16"/>
              </w:rPr>
              <w:t xml:space="preserve"> - </w:t>
            </w:r>
            <w:r w:rsidRPr="00826095">
              <w:rPr>
                <w:bCs/>
                <w:noProof/>
                <w:color w:val="231F20"/>
                <w:sz w:val="16"/>
                <w:szCs w:val="16"/>
              </w:rPr>
              <w:t>C. 1. 1.</w:t>
            </w:r>
          </w:p>
          <w:p w14:paraId="39C58B5B" w14:textId="43A8C222" w:rsidR="008752C8" w:rsidRPr="00826095" w:rsidRDefault="00D620A8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uku </w:t>
            </w:r>
            <w:r w:rsidR="009E34E5" w:rsidRPr="00826095">
              <w:rPr>
                <w:bCs/>
                <w:noProof/>
                <w:sz w:val="16"/>
                <w:szCs w:val="16"/>
              </w:rPr>
              <w:t>-  A. 1. 2; A. 1. 4; B. 1. 1: B. 1. 4.; C. 1. 2; C. 1. 3; D. 1. 2.</w:t>
            </w:r>
          </w:p>
          <w:p w14:paraId="6A7FFD3E" w14:textId="13B17737" w:rsidR="008752C8" w:rsidRPr="00826095" w:rsidRDefault="00D620A8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osr </w:t>
            </w:r>
            <w:r w:rsidR="009E34E5" w:rsidRPr="00826095">
              <w:rPr>
                <w:bCs/>
                <w:noProof/>
                <w:sz w:val="16"/>
                <w:szCs w:val="16"/>
              </w:rPr>
              <w:t>- A. 1. 4</w:t>
            </w:r>
          </w:p>
          <w:p w14:paraId="4B2335E6" w14:textId="49D0BD0A" w:rsidR="008752C8" w:rsidRPr="00826095" w:rsidRDefault="00D620A8" w:rsidP="00D0563A">
            <w:pPr>
              <w:rPr>
                <w:bCs/>
                <w:noProof/>
                <w:color w:val="231F20"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goo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- </w:t>
            </w:r>
            <w:r w:rsidR="009E34E5" w:rsidRPr="00826095">
              <w:rPr>
                <w:bCs/>
                <w:noProof/>
                <w:color w:val="231F20"/>
                <w:sz w:val="16"/>
                <w:szCs w:val="16"/>
              </w:rPr>
              <w:t>A. 1. 1; C. 1. 1;</w:t>
            </w:r>
          </w:p>
          <w:p w14:paraId="20D7947E" w14:textId="647937A8" w:rsidR="008752C8" w:rsidRPr="00826095" w:rsidRDefault="00D620A8" w:rsidP="00D0563A">
            <w:pPr>
              <w:rPr>
                <w:bCs/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sz w:val="16"/>
                <w:szCs w:val="16"/>
              </w:rPr>
              <w:t xml:space="preserve">odr </w:t>
            </w:r>
            <w:r w:rsidR="009E34E5" w:rsidRPr="00826095">
              <w:rPr>
                <w:bCs/>
                <w:noProof/>
                <w:sz w:val="16"/>
                <w:szCs w:val="16"/>
              </w:rPr>
              <w:t xml:space="preserve">- </w:t>
            </w:r>
            <w:r w:rsidR="009E34E5" w:rsidRPr="00826095">
              <w:rPr>
                <w:bCs/>
                <w:noProof/>
                <w:color w:val="231F20"/>
                <w:sz w:val="16"/>
                <w:szCs w:val="16"/>
              </w:rPr>
              <w:t>A. 1. 1;  C. 1. 2.</w:t>
            </w:r>
          </w:p>
          <w:p w14:paraId="09687ABF" w14:textId="1B80FF7C" w:rsidR="008752C8" w:rsidRPr="00826095" w:rsidRDefault="00D620A8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bCs/>
                <w:noProof/>
                <w:color w:val="231F20"/>
                <w:sz w:val="16"/>
                <w:szCs w:val="16"/>
              </w:rPr>
              <w:t>ikt</w:t>
            </w:r>
            <w:r w:rsidRPr="00826095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="009E34E5" w:rsidRPr="00826095">
              <w:rPr>
                <w:noProof/>
                <w:color w:val="231F20"/>
                <w:sz w:val="16"/>
                <w:szCs w:val="16"/>
              </w:rPr>
              <w:t>- A. 1. 1;  A. 1. 2; B. 1. 3; D. 1. 1.</w:t>
            </w:r>
          </w:p>
        </w:tc>
      </w:tr>
    </w:tbl>
    <w:p w14:paraId="2659C541" w14:textId="77777777" w:rsidR="008752C8" w:rsidRPr="00826095" w:rsidRDefault="008752C8" w:rsidP="00D0563A">
      <w:pPr>
        <w:spacing w:line="240" w:lineRule="auto"/>
        <w:rPr>
          <w:b/>
          <w:noProof/>
          <w:sz w:val="16"/>
          <w:szCs w:val="16"/>
        </w:rPr>
      </w:pPr>
    </w:p>
    <w:p w14:paraId="5CF1047C" w14:textId="77777777" w:rsidR="008752C8" w:rsidRPr="00826095" w:rsidRDefault="009E34E5" w:rsidP="00D0563A">
      <w:pPr>
        <w:spacing w:line="240" w:lineRule="auto"/>
        <w:rPr>
          <w:b/>
          <w:noProof/>
          <w:sz w:val="20"/>
          <w:szCs w:val="20"/>
        </w:rPr>
      </w:pPr>
      <w:r w:rsidRPr="00826095">
        <w:rPr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"/>
        <w:gridCol w:w="2016"/>
        <w:gridCol w:w="5454"/>
        <w:gridCol w:w="1695"/>
      </w:tblGrid>
      <w:tr w:rsidR="008752C8" w:rsidRPr="00826095" w14:paraId="356E254E" w14:textId="77777777" w:rsidTr="001E36F6">
        <w:tc>
          <w:tcPr>
            <w:tcW w:w="463" w:type="dxa"/>
            <w:shd w:val="clear" w:color="auto" w:fill="FFE599"/>
          </w:tcPr>
          <w:p w14:paraId="2545F9E4" w14:textId="77777777" w:rsidR="008752C8" w:rsidRPr="00826095" w:rsidRDefault="008752C8" w:rsidP="00D0563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016" w:type="dxa"/>
            <w:shd w:val="clear" w:color="auto" w:fill="FFE599"/>
          </w:tcPr>
          <w:p w14:paraId="08906870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454" w:type="dxa"/>
            <w:shd w:val="clear" w:color="auto" w:fill="FFE599"/>
          </w:tcPr>
          <w:p w14:paraId="2703448A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695" w:type="dxa"/>
            <w:shd w:val="clear" w:color="auto" w:fill="FFE599"/>
          </w:tcPr>
          <w:p w14:paraId="43693048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8752C8" w:rsidRPr="00826095" w14:paraId="360E617E" w14:textId="77777777" w:rsidTr="001E36F6">
        <w:tc>
          <w:tcPr>
            <w:tcW w:w="463" w:type="dxa"/>
          </w:tcPr>
          <w:p w14:paraId="5D99F16F" w14:textId="77777777" w:rsidR="008752C8" w:rsidRPr="00826095" w:rsidRDefault="009E34E5" w:rsidP="00D0563A">
            <w:pPr>
              <w:rPr>
                <w:noProof/>
                <w:sz w:val="16"/>
                <w:szCs w:val="16"/>
              </w:rPr>
            </w:pPr>
            <w:r w:rsidRPr="00826095"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0FD4" w14:textId="77777777" w:rsidR="008752C8" w:rsidRPr="00826095" w:rsidRDefault="009E34E5" w:rsidP="00D0563A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826095">
              <w:rPr>
                <w:rFonts w:eastAsia="Calibri"/>
                <w:noProof/>
                <w:sz w:val="16"/>
                <w:szCs w:val="16"/>
              </w:rPr>
              <w:t>Postao sam učenik</w:t>
            </w:r>
          </w:p>
          <w:p w14:paraId="49FC366B" w14:textId="77777777" w:rsidR="008752C8" w:rsidRPr="00826095" w:rsidRDefault="008752C8" w:rsidP="00D0563A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</w:p>
          <w:p w14:paraId="16406C20" w14:textId="193651F7" w:rsidR="009602AD" w:rsidRPr="004050DF" w:rsidRDefault="004050DF" w:rsidP="004050DF">
            <w:pPr>
              <w:jc w:val="center"/>
              <w:rPr>
                <w:rFonts w:eastAsia="Calibri"/>
                <w:noProof/>
                <w:color w:val="0563C1"/>
                <w:sz w:val="16"/>
                <w:szCs w:val="16"/>
                <w:u w:val="single"/>
              </w:rPr>
            </w:pPr>
            <w:hyperlink r:id="rId39" w:history="1">
              <w:r w:rsidRPr="004050DF">
                <w:rPr>
                  <w:rStyle w:val="Hyperlink"/>
                  <w:noProof/>
                  <w:sz w:val="16"/>
                  <w:szCs w:val="16"/>
                </w:rPr>
                <w:t>Poveznica na pripremu</w:t>
              </w:r>
            </w:hyperlink>
          </w:p>
          <w:p w14:paraId="02BF271E" w14:textId="77777777" w:rsidR="00D62BD4" w:rsidRPr="004050DF" w:rsidRDefault="004050DF" w:rsidP="004050DF">
            <w:pPr>
              <w:jc w:val="center"/>
              <w:rPr>
                <w:noProof/>
                <w:sz w:val="16"/>
                <w:szCs w:val="16"/>
              </w:rPr>
            </w:pPr>
            <w:hyperlink r:id="rId40" w:history="1">
              <w:r w:rsidR="00D62BD4" w:rsidRPr="004050DF">
                <w:rPr>
                  <w:rStyle w:val="Hyperlink"/>
                  <w:noProof/>
                  <w:sz w:val="16"/>
                  <w:szCs w:val="16"/>
                </w:rPr>
                <w:t>Aktivnost s lutkama</w:t>
              </w:r>
            </w:hyperlink>
          </w:p>
          <w:p w14:paraId="6BC09131" w14:textId="7B416158" w:rsidR="009602AD" w:rsidRPr="00826095" w:rsidRDefault="009602AD" w:rsidP="00D0563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FB56" w14:textId="77777777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goo B.1.1. Promiče pravila demokratske zajednice.</w:t>
            </w:r>
          </w:p>
          <w:p w14:paraId="694CF9DE" w14:textId="77777777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goo C.1.1. Sudjeluje u zajedničkom radu u razredu.</w:t>
            </w:r>
          </w:p>
          <w:p w14:paraId="491A9B81" w14:textId="77777777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uku D.1.2. Učenik ostvaruje dobru komunikaciju s drugima, uspješno surađuje u različitim situacijama i spreman je zatražiti i ponuditi pomoć.</w:t>
            </w:r>
          </w:p>
          <w:p w14:paraId="1CCC863F" w14:textId="77777777" w:rsidR="008752C8" w:rsidRPr="00826095" w:rsidRDefault="009E34E5" w:rsidP="00D05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26095">
              <w:rPr>
                <w:rFonts w:eastAsia="Calibri"/>
                <w:noProof/>
                <w:color w:val="000000"/>
                <w:sz w:val="16"/>
                <w:szCs w:val="16"/>
              </w:rPr>
              <w:t>uku D.1.1. Učenik stvara prikladno fizičko okružje za učenje s ciljem poboljšanja koncentracije i motivacije.</w:t>
            </w:r>
          </w:p>
          <w:p w14:paraId="6D46E551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rFonts w:eastAsia="Calibri"/>
                <w:noProof/>
                <w:sz w:val="16"/>
                <w:szCs w:val="16"/>
              </w:rPr>
              <w:t>osr C.1.3. Pridonosi skupini.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4ABD" w14:textId="77777777" w:rsidR="008752C8" w:rsidRPr="00826095" w:rsidRDefault="009E34E5" w:rsidP="00D0563A">
            <w:pPr>
              <w:rPr>
                <w:rFonts w:eastAsia="Calibri"/>
                <w:noProof/>
                <w:sz w:val="16"/>
                <w:szCs w:val="16"/>
              </w:rPr>
            </w:pPr>
            <w:r w:rsidRPr="00826095">
              <w:rPr>
                <w:rFonts w:eastAsia="Calibri"/>
                <w:noProof/>
                <w:sz w:val="16"/>
                <w:szCs w:val="16"/>
              </w:rPr>
              <w:t xml:space="preserve">OŠ GK B.1.3. </w:t>
            </w:r>
          </w:p>
          <w:p w14:paraId="2BB8074F" w14:textId="77777777" w:rsidR="008752C8" w:rsidRPr="00826095" w:rsidRDefault="009E34E5" w:rsidP="00D0563A">
            <w:pPr>
              <w:rPr>
                <w:rFonts w:eastAsia="Calibri"/>
                <w:noProof/>
                <w:sz w:val="16"/>
                <w:szCs w:val="16"/>
              </w:rPr>
            </w:pPr>
            <w:r w:rsidRPr="00826095">
              <w:rPr>
                <w:rFonts w:eastAsia="Calibri"/>
                <w:noProof/>
                <w:sz w:val="16"/>
                <w:szCs w:val="16"/>
              </w:rPr>
              <w:t>OŠ TZK A.1.1.</w:t>
            </w:r>
          </w:p>
          <w:p w14:paraId="4DFD2296" w14:textId="77777777" w:rsidR="008752C8" w:rsidRPr="00826095" w:rsidRDefault="009E34E5" w:rsidP="00D0563A">
            <w:pPr>
              <w:rPr>
                <w:rFonts w:eastAsia="Calibri"/>
                <w:noProof/>
                <w:sz w:val="16"/>
                <w:szCs w:val="16"/>
              </w:rPr>
            </w:pPr>
            <w:r w:rsidRPr="00826095">
              <w:rPr>
                <w:rFonts w:eastAsia="Calibri"/>
                <w:noProof/>
                <w:sz w:val="16"/>
                <w:szCs w:val="16"/>
              </w:rPr>
              <w:t>PID OŠ A.1.3.</w:t>
            </w:r>
          </w:p>
          <w:p w14:paraId="0324B9E0" w14:textId="77777777" w:rsidR="008752C8" w:rsidRPr="00826095" w:rsidRDefault="009E34E5" w:rsidP="00D0563A">
            <w:pPr>
              <w:rPr>
                <w:rFonts w:eastAsia="Calibri"/>
                <w:noProof/>
                <w:sz w:val="16"/>
                <w:szCs w:val="16"/>
              </w:rPr>
            </w:pPr>
            <w:r w:rsidRPr="00826095">
              <w:rPr>
                <w:rFonts w:eastAsia="Calibri"/>
                <w:noProof/>
                <w:sz w:val="16"/>
                <w:szCs w:val="16"/>
              </w:rPr>
              <w:t>OŠ HJ A.1.5.</w:t>
            </w:r>
          </w:p>
          <w:p w14:paraId="32FB70A3" w14:textId="77777777" w:rsidR="008752C8" w:rsidRPr="00826095" w:rsidRDefault="009E34E5" w:rsidP="00D0563A">
            <w:pPr>
              <w:rPr>
                <w:rFonts w:eastAsia="Calibri"/>
                <w:noProof/>
                <w:sz w:val="16"/>
                <w:szCs w:val="16"/>
              </w:rPr>
            </w:pPr>
            <w:r w:rsidRPr="00826095">
              <w:rPr>
                <w:rFonts w:eastAsia="Calibri"/>
                <w:noProof/>
                <w:sz w:val="16"/>
                <w:szCs w:val="16"/>
              </w:rPr>
              <w:t xml:space="preserve">OŠ GK B.1.1. </w:t>
            </w:r>
          </w:p>
          <w:p w14:paraId="731CE1C6" w14:textId="77777777" w:rsidR="008752C8" w:rsidRPr="00826095" w:rsidRDefault="009E34E5" w:rsidP="00D0563A">
            <w:pPr>
              <w:rPr>
                <w:b/>
                <w:noProof/>
                <w:sz w:val="16"/>
                <w:szCs w:val="16"/>
              </w:rPr>
            </w:pPr>
            <w:r w:rsidRPr="00826095">
              <w:rPr>
                <w:rFonts w:eastAsia="Calibri"/>
                <w:noProof/>
                <w:sz w:val="16"/>
                <w:szCs w:val="16"/>
              </w:rPr>
              <w:t>OŠ LK C.1.1.</w:t>
            </w:r>
          </w:p>
        </w:tc>
      </w:tr>
    </w:tbl>
    <w:p w14:paraId="4A8589F0" w14:textId="6D5F94F7" w:rsidR="008752C8" w:rsidRDefault="008752C8" w:rsidP="00D0563A">
      <w:pPr>
        <w:spacing w:line="240" w:lineRule="auto"/>
        <w:rPr>
          <w:noProof/>
        </w:rPr>
      </w:pPr>
    </w:p>
    <w:p w14:paraId="06E2B834" w14:textId="713CD0DD" w:rsidR="005347ED" w:rsidRPr="00826095" w:rsidRDefault="005347ED" w:rsidP="00D0563A">
      <w:pPr>
        <w:spacing w:line="240" w:lineRule="auto"/>
        <w:rPr>
          <w:noProof/>
        </w:rPr>
      </w:pPr>
    </w:p>
    <w:sectPr w:rsidR="005347ED" w:rsidRPr="00826095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C8"/>
    <w:rsid w:val="00027DEB"/>
    <w:rsid w:val="000A4D2F"/>
    <w:rsid w:val="000B21F6"/>
    <w:rsid w:val="001279BB"/>
    <w:rsid w:val="001B360C"/>
    <w:rsid w:val="001C394E"/>
    <w:rsid w:val="001E36F6"/>
    <w:rsid w:val="001F3860"/>
    <w:rsid w:val="002447C2"/>
    <w:rsid w:val="00265094"/>
    <w:rsid w:val="002661A6"/>
    <w:rsid w:val="002822B1"/>
    <w:rsid w:val="0028726D"/>
    <w:rsid w:val="002A47C6"/>
    <w:rsid w:val="002D26A3"/>
    <w:rsid w:val="003118CB"/>
    <w:rsid w:val="00392877"/>
    <w:rsid w:val="00397EB2"/>
    <w:rsid w:val="004050DF"/>
    <w:rsid w:val="00422BF8"/>
    <w:rsid w:val="00462318"/>
    <w:rsid w:val="004B128D"/>
    <w:rsid w:val="004C4FDA"/>
    <w:rsid w:val="004F62B7"/>
    <w:rsid w:val="005347ED"/>
    <w:rsid w:val="00582E30"/>
    <w:rsid w:val="005C423B"/>
    <w:rsid w:val="005C59F1"/>
    <w:rsid w:val="005E15A1"/>
    <w:rsid w:val="006144A2"/>
    <w:rsid w:val="00626327"/>
    <w:rsid w:val="00643884"/>
    <w:rsid w:val="00656E48"/>
    <w:rsid w:val="0066005A"/>
    <w:rsid w:val="006D05BE"/>
    <w:rsid w:val="006F375C"/>
    <w:rsid w:val="007461D7"/>
    <w:rsid w:val="007A43EB"/>
    <w:rsid w:val="00826095"/>
    <w:rsid w:val="008752C8"/>
    <w:rsid w:val="00880284"/>
    <w:rsid w:val="008941B5"/>
    <w:rsid w:val="008C51D2"/>
    <w:rsid w:val="008F2732"/>
    <w:rsid w:val="009602AD"/>
    <w:rsid w:val="009E24BA"/>
    <w:rsid w:val="009E34E5"/>
    <w:rsid w:val="00A50254"/>
    <w:rsid w:val="00A55BB1"/>
    <w:rsid w:val="00AE5CEC"/>
    <w:rsid w:val="00B64989"/>
    <w:rsid w:val="00BB26C7"/>
    <w:rsid w:val="00BB282D"/>
    <w:rsid w:val="00BB3287"/>
    <w:rsid w:val="00BD6252"/>
    <w:rsid w:val="00C61B63"/>
    <w:rsid w:val="00CE5284"/>
    <w:rsid w:val="00D0563A"/>
    <w:rsid w:val="00D3130A"/>
    <w:rsid w:val="00D4701E"/>
    <w:rsid w:val="00D620A8"/>
    <w:rsid w:val="00D62BD4"/>
    <w:rsid w:val="00D86A89"/>
    <w:rsid w:val="00DB7A32"/>
    <w:rsid w:val="00DD7459"/>
    <w:rsid w:val="00E032F0"/>
    <w:rsid w:val="00E1008A"/>
    <w:rsid w:val="00E1623C"/>
    <w:rsid w:val="00E16524"/>
    <w:rsid w:val="00EF2611"/>
    <w:rsid w:val="00F55197"/>
    <w:rsid w:val="00FA218C"/>
    <w:rsid w:val="00FE1E21"/>
    <w:rsid w:val="00FE57D9"/>
    <w:rsid w:val="00FF3864"/>
    <w:rsid w:val="00FF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60C62"/>
  <w15:docId w15:val="{11F2784F-162B-4C63-9FBA-9F28BD81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  <w:lang w:eastAsia="hr-HR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BD6252"/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  <w:rPr>
      <w:rFonts w:eastAsia="Calibri"/>
      <w:color w:val="231F20"/>
      <w:sz w:val="16"/>
      <w:szCs w:val="16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C4A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4AF7"/>
    <w:rPr>
      <w:color w:val="605E5C"/>
      <w:shd w:val="clear" w:color="auto" w:fill="E1DFDD"/>
    </w:rPr>
  </w:style>
  <w:style w:type="paragraph" w:customStyle="1" w:styleId="Default">
    <w:name w:val="Default"/>
    <w:rsid w:val="00B664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FollowedHyperlink">
    <w:name w:val="FollowedHyperlink"/>
    <w:basedOn w:val="DefaultParagraphFont"/>
    <w:uiPriority w:val="99"/>
    <w:semiHidden/>
    <w:unhideWhenUsed/>
    <w:rsid w:val="001F38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2._tako_se_to_radi.pdf" TargetMode="External"/><Relationship Id="rId18" Type="http://schemas.openxmlformats.org/officeDocument/2006/relationships/hyperlink" Target="https://hr.izzi.digital/DOS/104/695.html" TargetMode="External"/><Relationship Id="rId26" Type="http://schemas.openxmlformats.org/officeDocument/2006/relationships/hyperlink" Target="https://hr.izzi.digital/DOS/104/341.html" TargetMode="External"/><Relationship Id="rId39" Type="http://schemas.openxmlformats.org/officeDocument/2006/relationships/hyperlink" Target="https://www.profil-klett.hr/sites/default/files/metodicki-kutak/1_postao_sam_ucenik_1.doc" TargetMode="External"/><Relationship Id="rId21" Type="http://schemas.openxmlformats.org/officeDocument/2006/relationships/hyperlink" Target="https://www.profil-klett.hr/sites/default/files/metodicki-kutak/3._osjecam_se.pdf" TargetMode="External"/><Relationship Id="rId34" Type="http://schemas.openxmlformats.org/officeDocument/2006/relationships/hyperlink" Target="https://www.profil-klett.hr/sites/default/files/metodicki-kutak/3._sat_tzk_2.docx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hr.izzi.digital/DOS/104/633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hr.izzi.digital/DOS/104/336.html" TargetMode="External"/><Relationship Id="rId20" Type="http://schemas.openxmlformats.org/officeDocument/2006/relationships/hyperlink" Target="https://hr.izzi.digital/DOS/104/339.html" TargetMode="External"/><Relationship Id="rId29" Type="http://schemas.openxmlformats.org/officeDocument/2006/relationships/hyperlink" Target="https://www.profil-klett.hr/sites/default/files/metodicki-kutak/2._sve_naj_naj.pptx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1._tko_sam_ja_.docx" TargetMode="External"/><Relationship Id="rId11" Type="http://schemas.openxmlformats.org/officeDocument/2006/relationships/hyperlink" Target="https://hr.izzi.digital/DOS/104/633.html" TargetMode="External"/><Relationship Id="rId24" Type="http://schemas.openxmlformats.org/officeDocument/2006/relationships/hyperlink" Target="https://www.profil-klett.hr/sites/default/files/metodicki-kutak/1._vece_-_manje.pptx" TargetMode="External"/><Relationship Id="rId32" Type="http://schemas.openxmlformats.org/officeDocument/2006/relationships/hyperlink" Target="https://www.profil-klett.hr/sites/default/files/metodicki-kutak/1._sat_tzk_2.docx" TargetMode="External"/><Relationship Id="rId37" Type="http://schemas.openxmlformats.org/officeDocument/2006/relationships/hyperlink" Target="https://www.profil-klett.hr/sites/default/files/metodicki-kutak/1._slusanje_petmet_0.docx" TargetMode="External"/><Relationship Id="rId40" Type="http://schemas.openxmlformats.org/officeDocument/2006/relationships/hyperlink" Target="https://www.profil-klett.hr/sites/default/files/metodicki-kutak/1._to_sam_j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r.izzi.digital/DOS/104/633.html" TargetMode="External"/><Relationship Id="rId23" Type="http://schemas.openxmlformats.org/officeDocument/2006/relationships/hyperlink" Target="https://hr.izzi.digital/DOS/104/341.html" TargetMode="External"/><Relationship Id="rId28" Type="http://schemas.openxmlformats.org/officeDocument/2006/relationships/hyperlink" Target="https://hr.izzi.digital/DOS/104/342.html" TargetMode="External"/><Relationship Id="rId36" Type="http://schemas.openxmlformats.org/officeDocument/2006/relationships/hyperlink" Target="https://www.profil-klett.hr/sites/default/files/metodicki-kutak/to_sam_ja.pptx" TargetMode="External"/><Relationship Id="rId10" Type="http://schemas.openxmlformats.org/officeDocument/2006/relationships/hyperlink" Target="https://www.profil-klett.hr/sites/default/files/metodicki-kutak/2._u_skoli.docx" TargetMode="External"/><Relationship Id="rId19" Type="http://schemas.openxmlformats.org/officeDocument/2006/relationships/hyperlink" Target="https://www.profil-klett.hr/sites/default/files/metodicki-kutak/5._lijepe_rijeci.docx" TargetMode="External"/><Relationship Id="rId31" Type="http://schemas.openxmlformats.org/officeDocument/2006/relationships/hyperlink" Target="https://hr.izzi.digital/DOS/104/33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l-klett.hr/sites/default/files/metodicki-kutak/1._to_sam_ja.pdf" TargetMode="External"/><Relationship Id="rId14" Type="http://schemas.openxmlformats.org/officeDocument/2006/relationships/hyperlink" Target="https://www.profil-klett.hr/sites/default/files/metodicki-kutak/3._cujem_cujem.docx" TargetMode="External"/><Relationship Id="rId22" Type="http://schemas.openxmlformats.org/officeDocument/2006/relationships/hyperlink" Target="https://www.profil-klett.hr/sites/default/files/metodicki-kutak/2._veci_-_manji_o.docx" TargetMode="External"/><Relationship Id="rId27" Type="http://schemas.openxmlformats.org/officeDocument/2006/relationships/hyperlink" Target="https://www.profil-klett.hr/sites/default/files/metodicki-kutak/4._sve_naj_naj_o.docx" TargetMode="External"/><Relationship Id="rId30" Type="http://schemas.openxmlformats.org/officeDocument/2006/relationships/hyperlink" Target="https://www.profil-klett.hr/sites/default/files/metodicki-kutak/2._od_kuce_do_skole_o.docx" TargetMode="External"/><Relationship Id="rId35" Type="http://schemas.openxmlformats.org/officeDocument/2006/relationships/hyperlink" Target="https://www.profil-klett.hr/sites/default/files/metodicki-kutak/1._to_sam_ja.pdf" TargetMode="External"/><Relationship Id="rId8" Type="http://schemas.openxmlformats.org/officeDocument/2006/relationships/hyperlink" Target="https://hr.izzi.digital/DOS/104/333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hr.izzi.digital/DOS/104/337.html" TargetMode="External"/><Relationship Id="rId17" Type="http://schemas.openxmlformats.org/officeDocument/2006/relationships/hyperlink" Target="https://www.profil-klett.hr/sites/default/files/metodicki-kutak/4._zbrkani_dan.docx" TargetMode="External"/><Relationship Id="rId25" Type="http://schemas.openxmlformats.org/officeDocument/2006/relationships/hyperlink" Target="https://www.profil-klett.hr/sites/default/files/metodicki-kutak/3._veci_-_manji_piv.docx" TargetMode="External"/><Relationship Id="rId33" Type="http://schemas.openxmlformats.org/officeDocument/2006/relationships/hyperlink" Target="https://www.profil-klett.hr/sites/default/files/metodicki-kutak/2._sat_tzk_2.docx" TargetMode="External"/><Relationship Id="rId38" Type="http://schemas.openxmlformats.org/officeDocument/2006/relationships/hyperlink" Target="https://hr.izzi.digital/DOS/104/415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zDMRad2HJltl85M2F98n2UsVAw==">AMUW2mWTbJTjpauU2cW+9+x+OECWZfbOf72sQT2qO2VA6CVVxHNqHo9iEpcuM3UBad23RVpwU9kOXWManAOKxjY+JFcJo0Wi+e8OCpxbsVIdJTv9k4+6cgKSNhIhSny3RYWQQSULFmVD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C68073-CBBC-4C68-9C2E-5656E0DA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1658</Words>
  <Characters>9454</Characters>
  <Application>Microsoft Office Word</Application>
  <DocSecurity>0</DocSecurity>
  <Lines>78</Lines>
  <Paragraphs>22</Paragraphs>
  <ScaleCrop>false</ScaleCrop>
  <Company/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76</cp:revision>
  <dcterms:created xsi:type="dcterms:W3CDTF">2021-06-12T21:25:00Z</dcterms:created>
  <dcterms:modified xsi:type="dcterms:W3CDTF">2022-08-03T06:14:00Z</dcterms:modified>
</cp:coreProperties>
</file>